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E5" w:rsidRDefault="00D350E5">
      <w:pPr>
        <w:rPr>
          <w:rFonts w:ascii="Calibri" w:hAnsi="Calibri"/>
        </w:rPr>
      </w:pPr>
    </w:p>
    <w:p w:rsidR="00D01D3F" w:rsidRDefault="00D01D3F">
      <w:pPr>
        <w:rPr>
          <w:rFonts w:ascii="Calibri" w:hAnsi="Calibri"/>
        </w:rPr>
      </w:pPr>
    </w:p>
    <w:p w:rsidR="00D01D3F" w:rsidRDefault="00D01D3F">
      <w:pPr>
        <w:rPr>
          <w:rFonts w:ascii="Calibri" w:hAnsi="Calibri"/>
        </w:rPr>
      </w:pPr>
    </w:p>
    <w:p w:rsidR="00D01D3F" w:rsidRDefault="00D01D3F">
      <w:pPr>
        <w:rPr>
          <w:rFonts w:ascii="Calibri" w:hAnsi="Calibri"/>
        </w:rPr>
      </w:pPr>
    </w:p>
    <w:p w:rsidR="00D01D3F" w:rsidRDefault="00D01D3F">
      <w:pPr>
        <w:rPr>
          <w:rFonts w:ascii="Calibri" w:hAnsi="Calibri"/>
        </w:rPr>
      </w:pPr>
    </w:p>
    <w:p w:rsidR="00D01D3F" w:rsidRDefault="007278D6" w:rsidP="00D01D3F">
      <w:pPr>
        <w:tabs>
          <w:tab w:val="left" w:pos="7088"/>
        </w:tabs>
        <w:rPr>
          <w:rFonts w:ascii="Calibri" w:hAnsi="Calibri"/>
        </w:rPr>
      </w:pPr>
      <w:r>
        <w:rPr>
          <w:rFonts w:ascii="Calibri" w:hAnsi="Calibri"/>
        </w:rPr>
        <w:tab/>
        <w:t>06</w:t>
      </w:r>
      <w:r w:rsidR="00D01D3F">
        <w:rPr>
          <w:rFonts w:ascii="Calibri" w:hAnsi="Calibri"/>
        </w:rPr>
        <w:t xml:space="preserve"> June 2012</w:t>
      </w:r>
    </w:p>
    <w:p w:rsidR="00D01D3F" w:rsidRDefault="00D01D3F" w:rsidP="00D01D3F">
      <w:pPr>
        <w:tabs>
          <w:tab w:val="left" w:pos="7088"/>
        </w:tabs>
        <w:rPr>
          <w:rFonts w:ascii="Calibri" w:hAnsi="Calibri"/>
        </w:rPr>
      </w:pPr>
    </w:p>
    <w:p w:rsidR="00D01D3F" w:rsidRDefault="00D01D3F" w:rsidP="00D01D3F">
      <w:pPr>
        <w:tabs>
          <w:tab w:val="left" w:pos="7088"/>
        </w:tabs>
        <w:rPr>
          <w:rFonts w:ascii="Calibri" w:hAnsi="Calibri"/>
          <w:u w:val="single"/>
        </w:rPr>
      </w:pPr>
      <w:r w:rsidRPr="00D01D3F">
        <w:rPr>
          <w:rFonts w:ascii="Calibri" w:hAnsi="Calibri"/>
          <w:u w:val="single"/>
        </w:rPr>
        <w:t>RE: ADR1 for 4810183410VAT</w:t>
      </w:r>
      <w:r>
        <w:rPr>
          <w:rFonts w:ascii="Calibri" w:hAnsi="Calibri"/>
          <w:u w:val="single"/>
        </w:rPr>
        <w:t xml:space="preserve"> for Period</w:t>
      </w:r>
      <w:r w:rsidR="007278D6">
        <w:rPr>
          <w:rFonts w:ascii="Calibri" w:hAnsi="Calibri"/>
          <w:u w:val="single"/>
        </w:rPr>
        <w:t xml:space="preserve"> 20</w:t>
      </w:r>
      <w:r w:rsidR="00CF6C57">
        <w:rPr>
          <w:rFonts w:ascii="Calibri" w:hAnsi="Calibri"/>
          <w:u w:val="single"/>
        </w:rPr>
        <w:t>11</w:t>
      </w:r>
      <w:r w:rsidR="000A3FF1">
        <w:rPr>
          <w:rFonts w:ascii="Calibri" w:hAnsi="Calibri"/>
          <w:u w:val="single"/>
        </w:rPr>
        <w:t>11</w:t>
      </w:r>
      <w:r>
        <w:rPr>
          <w:rFonts w:ascii="Calibri" w:hAnsi="Calibri"/>
          <w:u w:val="single"/>
        </w:rPr>
        <w:t>:</w:t>
      </w:r>
    </w:p>
    <w:p w:rsidR="00D01D3F" w:rsidRDefault="00D01D3F" w:rsidP="00D01D3F">
      <w:pPr>
        <w:tabs>
          <w:tab w:val="left" w:pos="7088"/>
        </w:tabs>
        <w:rPr>
          <w:rFonts w:ascii="Calibri" w:hAnsi="Calibri"/>
          <w:u w:val="single"/>
        </w:rPr>
      </w:pPr>
    </w:p>
    <w:p w:rsidR="00D01D3F" w:rsidRDefault="00D01D3F" w:rsidP="00D01D3F">
      <w:pPr>
        <w:tabs>
          <w:tab w:val="left" w:pos="7088"/>
        </w:tabs>
        <w:rPr>
          <w:rFonts w:ascii="Calibri" w:hAnsi="Calibri"/>
          <w:u w:val="single"/>
        </w:rPr>
      </w:pPr>
      <w:r>
        <w:rPr>
          <w:rFonts w:ascii="Calibri" w:hAnsi="Calibri"/>
        </w:rPr>
        <w:t xml:space="preserve">The period’s return was paid on </w:t>
      </w:r>
      <w:r w:rsidR="00E56B35">
        <w:rPr>
          <w:rFonts w:ascii="Calibri" w:hAnsi="Calibri"/>
          <w:u w:val="single"/>
        </w:rPr>
        <w:t>201</w:t>
      </w:r>
      <w:r w:rsidR="00CF6C57">
        <w:rPr>
          <w:rFonts w:ascii="Calibri" w:hAnsi="Calibri"/>
          <w:u w:val="single"/>
        </w:rPr>
        <w:t>2</w:t>
      </w:r>
      <w:r w:rsidR="00E56B35">
        <w:rPr>
          <w:rFonts w:ascii="Calibri" w:hAnsi="Calibri"/>
          <w:u w:val="single"/>
        </w:rPr>
        <w:t>/0</w:t>
      </w:r>
      <w:r w:rsidR="00CF6C57">
        <w:rPr>
          <w:rFonts w:ascii="Calibri" w:hAnsi="Calibri"/>
          <w:u w:val="single"/>
        </w:rPr>
        <w:t>3</w:t>
      </w:r>
      <w:r w:rsidR="00E56B35">
        <w:rPr>
          <w:rFonts w:ascii="Calibri" w:hAnsi="Calibri"/>
          <w:u w:val="single"/>
        </w:rPr>
        <w:t>/1</w:t>
      </w:r>
      <w:r w:rsidR="000A3FF1">
        <w:rPr>
          <w:rFonts w:ascii="Calibri" w:hAnsi="Calibri"/>
          <w:u w:val="single"/>
        </w:rPr>
        <w:t>9</w:t>
      </w:r>
    </w:p>
    <w:p w:rsidR="00D01D3F" w:rsidRDefault="00D01D3F" w:rsidP="00D01D3F">
      <w:pPr>
        <w:tabs>
          <w:tab w:val="left" w:pos="7088"/>
        </w:tabs>
        <w:rPr>
          <w:rFonts w:ascii="Calibri" w:hAnsi="Calibri"/>
          <w:u w:val="single"/>
        </w:rPr>
      </w:pPr>
    </w:p>
    <w:p w:rsidR="00B723F4" w:rsidRDefault="00B723F4" w:rsidP="00D01D3F">
      <w:pPr>
        <w:tabs>
          <w:tab w:val="left" w:pos="7088"/>
        </w:tabs>
        <w:rPr>
          <w:rFonts w:ascii="Calibri" w:hAnsi="Calibri"/>
        </w:rPr>
      </w:pPr>
      <w:r>
        <w:rPr>
          <w:rFonts w:ascii="Calibri" w:hAnsi="Calibri"/>
        </w:rPr>
        <w:t>Therefore the penalty for late payment is not valid.</w:t>
      </w:r>
    </w:p>
    <w:p w:rsidR="00B723F4" w:rsidRPr="00B723F4" w:rsidRDefault="00B723F4" w:rsidP="00D01D3F">
      <w:pPr>
        <w:tabs>
          <w:tab w:val="left" w:pos="7088"/>
        </w:tabs>
        <w:rPr>
          <w:rFonts w:ascii="Calibri" w:hAnsi="Calibri"/>
        </w:rPr>
      </w:pPr>
    </w:p>
    <w:p w:rsidR="00D01D3F" w:rsidRDefault="00B723F4" w:rsidP="00D01D3F">
      <w:pPr>
        <w:tabs>
          <w:tab w:val="left" w:pos="7088"/>
        </w:tabs>
        <w:rPr>
          <w:rFonts w:ascii="Calibri" w:hAnsi="Calibri"/>
        </w:rPr>
      </w:pPr>
      <w:r>
        <w:rPr>
          <w:rFonts w:ascii="Calibri" w:hAnsi="Calibri"/>
        </w:rPr>
        <w:t>And,</w:t>
      </w:r>
      <w:r w:rsidR="00D01D3F">
        <w:rPr>
          <w:rFonts w:ascii="Calibri" w:hAnsi="Calibri"/>
        </w:rPr>
        <w:t xml:space="preserve"> the interest charged as follows are not valid:</w:t>
      </w:r>
    </w:p>
    <w:p w:rsidR="00D01D3F" w:rsidRDefault="00D01D3F" w:rsidP="00D01D3F">
      <w:pPr>
        <w:numPr>
          <w:ilvl w:val="0"/>
          <w:numId w:val="1"/>
        </w:numPr>
        <w:tabs>
          <w:tab w:val="left" w:pos="709"/>
          <w:tab w:val="left" w:pos="5670"/>
        </w:tabs>
        <w:rPr>
          <w:rFonts w:ascii="Calibri" w:hAnsi="Calibri"/>
        </w:rPr>
      </w:pPr>
      <w:r>
        <w:rPr>
          <w:rFonts w:ascii="Calibri" w:hAnsi="Calibri"/>
        </w:rPr>
        <w:t>Interest</w:t>
      </w:r>
      <w:r w:rsidR="00243FD1">
        <w:rPr>
          <w:rFonts w:ascii="Calibri" w:hAnsi="Calibri"/>
        </w:rPr>
        <w:t xml:space="preserve"> from 20120401 – 201</w:t>
      </w:r>
      <w:r w:rsidR="00647F5A">
        <w:rPr>
          <w:rFonts w:ascii="Calibri" w:hAnsi="Calibri"/>
        </w:rPr>
        <w:t>20601</w:t>
      </w:r>
      <w:r w:rsidR="00647F5A">
        <w:rPr>
          <w:rFonts w:ascii="Calibri" w:hAnsi="Calibri"/>
        </w:rPr>
        <w:tab/>
      </w:r>
      <w:r w:rsidR="000A3FF1">
        <w:rPr>
          <w:rFonts w:ascii="Calibri" w:hAnsi="Calibri"/>
        </w:rPr>
        <w:t>125.28</w:t>
      </w:r>
    </w:p>
    <w:p w:rsidR="00D01D3F" w:rsidRDefault="00B7306A" w:rsidP="00D01D3F">
      <w:pPr>
        <w:tabs>
          <w:tab w:val="left" w:pos="709"/>
          <w:tab w:val="left" w:pos="5670"/>
        </w:tabs>
        <w:ind w:left="360"/>
        <w:rPr>
          <w:rFonts w:ascii="Calibri" w:hAnsi="Calibri"/>
        </w:rPr>
      </w:pPr>
      <w:r>
        <w:rPr>
          <w:rFonts w:ascii="Calibri" w:hAnsi="Calibri"/>
        </w:rPr>
        <w:t>Tot</w:t>
      </w:r>
      <w:r w:rsidR="00647F5A">
        <w:rPr>
          <w:rFonts w:ascii="Calibri" w:hAnsi="Calibri"/>
        </w:rPr>
        <w:t xml:space="preserve">al: R </w:t>
      </w:r>
      <w:r w:rsidR="000A3FF1">
        <w:rPr>
          <w:rFonts w:ascii="Calibri" w:hAnsi="Calibri"/>
        </w:rPr>
        <w:t>125.28</w:t>
      </w:r>
    </w:p>
    <w:p w:rsidR="00D01D3F" w:rsidRDefault="00D01D3F" w:rsidP="00D01D3F">
      <w:pPr>
        <w:tabs>
          <w:tab w:val="left" w:pos="709"/>
          <w:tab w:val="left" w:pos="5670"/>
        </w:tabs>
        <w:rPr>
          <w:rFonts w:ascii="Calibri" w:hAnsi="Calibri"/>
        </w:rPr>
      </w:pPr>
    </w:p>
    <w:p w:rsidR="00D01D3F" w:rsidRPr="00D01D3F" w:rsidRDefault="00D01D3F" w:rsidP="00D01D3F">
      <w:pPr>
        <w:tabs>
          <w:tab w:val="left" w:pos="709"/>
          <w:tab w:val="left" w:pos="5670"/>
        </w:tabs>
        <w:rPr>
          <w:rFonts w:ascii="Calibri" w:hAnsi="Calibri"/>
        </w:rPr>
      </w:pPr>
    </w:p>
    <w:p w:rsidR="00A3428D" w:rsidRPr="00837C0E" w:rsidRDefault="00B93F1D">
      <w:pPr>
        <w:rPr>
          <w:rFonts w:ascii="Calibri" w:hAnsi="Calibri"/>
          <w:i/>
          <w:u w:val="single"/>
        </w:rPr>
      </w:pPr>
      <w:r w:rsidRPr="00837C0E">
        <w:rPr>
          <w:rFonts w:ascii="Calibri" w:hAnsi="Calibri"/>
          <w:i/>
          <w:u w:val="single"/>
        </w:rPr>
        <w:t>Information regarding payment:</w:t>
      </w:r>
    </w:p>
    <w:p w:rsidR="00837C0E" w:rsidRDefault="00837C0E">
      <w:pPr>
        <w:rPr>
          <w:rFonts w:ascii="Calibri" w:hAnsi="Calibri"/>
        </w:rPr>
      </w:pPr>
      <w:r>
        <w:rPr>
          <w:rFonts w:ascii="Calibri" w:hAnsi="Calibri"/>
        </w:rPr>
        <w:t>Payment was made in a batch as indicated below:</w:t>
      </w:r>
    </w:p>
    <w:p w:rsidR="00CF6C57" w:rsidRDefault="00CF6C57">
      <w:pPr>
        <w:rPr>
          <w:rFonts w:ascii="Calibri" w:hAnsi="Calibri"/>
        </w:rPr>
      </w:pPr>
    </w:p>
    <w:tbl>
      <w:tblPr>
        <w:tblW w:w="6819" w:type="dxa"/>
        <w:tblInd w:w="93" w:type="dxa"/>
        <w:tblLook w:val="04A0" w:firstRow="1" w:lastRow="0" w:firstColumn="1" w:lastColumn="0" w:noHBand="0" w:noVBand="1"/>
      </w:tblPr>
      <w:tblGrid>
        <w:gridCol w:w="2142"/>
        <w:gridCol w:w="1417"/>
        <w:gridCol w:w="567"/>
        <w:gridCol w:w="2693"/>
      </w:tblGrid>
      <w:tr w:rsidR="000A3FF1" w:rsidTr="000A3FF1">
        <w:trPr>
          <w:trHeight w:val="40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1" w:rsidRDefault="000A3F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TaxPeriod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 201201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1" w:rsidRDefault="000A3FF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-5651.49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3FF1" w:rsidRDefault="000A3FF1">
            <w:pPr>
              <w:rPr>
                <w:rFonts w:ascii="Calibri" w:hAnsi="Calibri" w:cs="Calibri"/>
                <w:sz w:val="72"/>
                <w:szCs w:val="72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 w:val="72"/>
                <w:szCs w:val="72"/>
              </w:rPr>
              <w:t>}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3FF1" w:rsidRDefault="000A3FF1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pd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5,953.84  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2012/03/19</w:t>
            </w:r>
          </w:p>
        </w:tc>
      </w:tr>
      <w:tr w:rsidR="000A3FF1" w:rsidTr="000A3FF1">
        <w:trPr>
          <w:trHeight w:val="40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A3FF1" w:rsidRDefault="000A3F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TaxPeriod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 201111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A3FF1" w:rsidRDefault="000A3FF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11605.33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A3FF1" w:rsidRDefault="000A3FF1">
            <w:pPr>
              <w:rPr>
                <w:rFonts w:ascii="Calibri" w:hAnsi="Calibri" w:cs="Calibri"/>
                <w:sz w:val="72"/>
                <w:szCs w:val="7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A3FF1" w:rsidRDefault="000A3FF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243FD1" w:rsidRDefault="00243FD1" w:rsidP="000A3FF1">
      <w:pPr>
        <w:rPr>
          <w:rFonts w:ascii="Calibri" w:hAnsi="Calibri"/>
        </w:rPr>
      </w:pPr>
    </w:p>
    <w:sectPr w:rsidR="00243FD1" w:rsidSect="008D7283">
      <w:headerReference w:type="default" r:id="rId8"/>
      <w:pgSz w:w="11907" w:h="16840" w:code="9"/>
      <w:pgMar w:top="1440" w:right="1474" w:bottom="144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92B" w:rsidRDefault="006E192B">
      <w:r>
        <w:separator/>
      </w:r>
    </w:p>
  </w:endnote>
  <w:endnote w:type="continuationSeparator" w:id="0">
    <w:p w:rsidR="006E192B" w:rsidRDefault="006E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92B" w:rsidRDefault="006E192B">
      <w:r>
        <w:separator/>
      </w:r>
    </w:p>
  </w:footnote>
  <w:footnote w:type="continuationSeparator" w:id="0">
    <w:p w:rsidR="006E192B" w:rsidRDefault="006E1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9A" w:rsidRPr="0052009A" w:rsidRDefault="000D58E3" w:rsidP="0052009A">
    <w:pPr>
      <w:pStyle w:val="Header"/>
      <w:tabs>
        <w:tab w:val="clear" w:pos="4320"/>
        <w:tab w:val="clear" w:pos="8640"/>
        <w:tab w:val="left" w:pos="1080"/>
      </w:tabs>
      <w:rPr>
        <w:rFonts w:ascii="Georgia" w:hAnsi="Georgia" w:cs="Arial"/>
        <w:b/>
        <w:sz w:val="56"/>
        <w:szCs w:val="56"/>
      </w:rPr>
    </w:pPr>
    <w:r>
      <w:rPr>
        <w:noProof/>
        <w:lang w:val="en-ZA" w:eastAsia="en-ZA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-53975</wp:posOffset>
          </wp:positionV>
          <wp:extent cx="1257300" cy="633095"/>
          <wp:effectExtent l="0" t="0" r="0" b="0"/>
          <wp:wrapNone/>
          <wp:docPr id="6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2" r="7692" b="21062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ZA" w:eastAsia="en-ZA"/>
      </w:rPr>
      <mc:AlternateContent>
        <mc:Choice Requires="wpc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3810</wp:posOffset>
              </wp:positionV>
              <wp:extent cx="5486400" cy="1261110"/>
              <wp:effectExtent l="0" t="3810" r="0" b="1905"/>
              <wp:wrapNone/>
              <wp:docPr id="5" name="Canva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2857500" y="574983"/>
                          <a:ext cx="1485900" cy="34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09A" w:rsidRPr="0052009A" w:rsidRDefault="0052009A" w:rsidP="0052009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2009A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www.agrigel.co.za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 upright="1">
                        <a:noAutofit/>
                      </wps:bodyPr>
                    </wps:wsp>
                    <wps:wsp>
                      <wps:cNvPr id="4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2628900" y="346027"/>
                          <a:ext cx="1371600" cy="3497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487" w:rsidRPr="00414487" w:rsidRDefault="0041448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14487">
                              <w:rPr>
                                <w:sz w:val="16"/>
                                <w:szCs w:val="16"/>
                              </w:rPr>
                              <w:t>Reg</w:t>
                            </w:r>
                            <w:proofErr w:type="spellEnd"/>
                            <w:r w:rsidRPr="00414487">
                              <w:rPr>
                                <w:sz w:val="16"/>
                                <w:szCs w:val="16"/>
                              </w:rPr>
                              <w:t xml:space="preserve"> No: 98/24699/07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5" o:spid="_x0000_s1026" editas="canvas" style="position:absolute;margin-left:0;margin-top:.3pt;width:6in;height:99.3pt;z-index:-251659776" coordsize="54864,12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4864;height:12611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28575;top:5749;width:14859;height:3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slCcMA&#10;AADaAAAADwAAAGRycy9kb3ducmV2LnhtbESPS2sCMRSF94L/IVzBTdFMbVEZjaLFQtFF8QFuL5Pr&#10;zOjkZphETf+9EQouD+fxcabzYCpxo8aVlhW89xMQxJnVJecKDvvv3hiE88gaK8uk4I8czGft1hRT&#10;be+8pdvO5yKOsEtRQeF9nUrpsoIMur6tiaN3so1BH2WTS93gPY6bSg6SZCgNlhwJBdb0VVB22V1N&#10;5K5+9Wix9GG9WWfL49vGhur8qVS3ExYTEJ6Cf4X/2z9awQc8r8Qb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9slCcMAAADaAAAADwAAAAAAAAAAAAAAAACYAgAAZHJzL2Rv&#10;d25yZXYueG1sUEsFBgAAAAAEAAQA9QAAAIgDAAAAAA==&#10;" stroked="f">
                <v:textbox inset=",,0">
                  <w:txbxContent>
                    <w:p w:rsidR="0052009A" w:rsidRPr="0052009A" w:rsidRDefault="0052009A" w:rsidP="0052009A">
                      <w:pPr>
                        <w:jc w:val="right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52009A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www.agrigel.co.za</w:t>
                      </w:r>
                    </w:p>
                  </w:txbxContent>
                </v:textbox>
              </v:shape>
              <v:shape id="Text Box 14" o:spid="_x0000_s1029" type="#_x0000_t202" style="position:absolute;left:26289;top:3460;width:13716;height:3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414487" w:rsidRPr="00414487" w:rsidRDefault="00414487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414487">
                        <w:rPr>
                          <w:sz w:val="16"/>
                          <w:szCs w:val="16"/>
                        </w:rPr>
                        <w:t>Reg</w:t>
                      </w:r>
                      <w:proofErr w:type="spellEnd"/>
                      <w:r w:rsidRPr="00414487">
                        <w:rPr>
                          <w:sz w:val="16"/>
                          <w:szCs w:val="16"/>
                        </w:rPr>
                        <w:t xml:space="preserve"> No: 98/24699/07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4457700</wp:posOffset>
              </wp:positionH>
              <wp:positionV relativeFrom="paragraph">
                <wp:posOffset>7620</wp:posOffset>
              </wp:positionV>
              <wp:extent cx="1828800" cy="1143000"/>
              <wp:effectExtent l="0" t="0" r="0" b="190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09A" w:rsidRPr="00D350E5" w:rsidRDefault="0052009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D350E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P.O. Box</w:t>
                              </w:r>
                            </w:smartTag>
                            <w:r w:rsidRPr="00D350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52009A" w:rsidRPr="00D350E5" w:rsidRDefault="0052009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350E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Delmas</w:t>
                          </w:r>
                        </w:p>
                        <w:p w:rsidR="0052009A" w:rsidRDefault="0052009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350E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2210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smartTag w:uri="urn:schemas-microsoft-com:office:smarttags" w:element="State">
                            <w:smartTag w:uri="urn:schemas-microsoft-com:office:smarttags" w:element="place">
                              <w:r w:rsidRPr="00D350E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Mpumalanga</w:t>
                              </w:r>
                            </w:smartTag>
                          </w:smartTag>
                        </w:p>
                        <w:p w:rsidR="0052009A" w:rsidRDefault="0052009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Telephone: </w:t>
                          </w:r>
                          <w:r w:rsidR="00B74DA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087 754 4747</w:t>
                          </w:r>
                        </w:p>
                        <w:p w:rsidR="0052009A" w:rsidRDefault="00B74DA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Facsimile: 086 659 8207</w:t>
                          </w:r>
                        </w:p>
                        <w:p w:rsidR="0052009A" w:rsidRPr="00D350E5" w:rsidRDefault="0052009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Email: info@agrigel.co.za</w:t>
                          </w:r>
                        </w:p>
                        <w:p w:rsidR="0052009A" w:rsidRPr="00D350E5" w:rsidRDefault="0052009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350E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VAT No: 4810183410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351pt;margin-top:.6pt;width:2in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" stroked="f">
              <v:textbox>
                <w:txbxContent>
                  <w:p w:rsidR="0052009A" w:rsidRPr="00D350E5" w:rsidRDefault="0052009A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D350E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P.O. Box</w:t>
                        </w:r>
                      </w:smartTag>
                      <w:r w:rsidRPr="00D350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2892</w:t>
                      </w:r>
                    </w:smartTag>
                  </w:p>
                  <w:p w:rsidR="0052009A" w:rsidRPr="00D350E5" w:rsidRDefault="0052009A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350E5">
                      <w:rPr>
                        <w:rFonts w:ascii="Arial" w:hAnsi="Arial" w:cs="Arial"/>
                        <w:sz w:val="20"/>
                        <w:szCs w:val="20"/>
                      </w:rPr>
                      <w:t>Delmas</w:t>
                    </w:r>
                  </w:p>
                  <w:p w:rsidR="0052009A" w:rsidRDefault="0052009A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350E5">
                      <w:rPr>
                        <w:rFonts w:ascii="Arial" w:hAnsi="Arial" w:cs="Arial"/>
                        <w:sz w:val="20"/>
                        <w:szCs w:val="20"/>
                      </w:rPr>
                      <w:t>2210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smartTag w:uri="urn:schemas-microsoft-com:office:smarttags" w:element="State">
                      <w:smartTag w:uri="urn:schemas-microsoft-com:office:smarttags" w:element="place">
                        <w:r w:rsidRPr="00D350E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Mpumalanga</w:t>
                        </w:r>
                      </w:smartTag>
                    </w:smartTag>
                  </w:p>
                  <w:p w:rsidR="0052009A" w:rsidRDefault="0052009A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Telephone: </w:t>
                    </w:r>
                    <w:r w:rsidR="00B74DA3">
                      <w:rPr>
                        <w:rFonts w:ascii="Arial" w:hAnsi="Arial" w:cs="Arial"/>
                        <w:sz w:val="20"/>
                        <w:szCs w:val="20"/>
                      </w:rPr>
                      <w:t>087 754 4747</w:t>
                    </w:r>
                  </w:p>
                  <w:p w:rsidR="0052009A" w:rsidRDefault="00B74DA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Facsimile: 086 659 8207</w:t>
                    </w:r>
                  </w:p>
                  <w:p w:rsidR="0052009A" w:rsidRPr="00D350E5" w:rsidRDefault="0052009A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Email: info@agrigel.co.za</w:t>
                    </w:r>
                  </w:p>
                  <w:p w:rsidR="0052009A" w:rsidRPr="00D350E5" w:rsidRDefault="0052009A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350E5">
                      <w:rPr>
                        <w:rFonts w:ascii="Arial" w:hAnsi="Arial" w:cs="Arial"/>
                        <w:sz w:val="20"/>
                        <w:szCs w:val="20"/>
                      </w:rPr>
                      <w:t>VAT No: 4810183410</w:t>
                    </w:r>
                  </w:p>
                </w:txbxContent>
              </v:textbox>
            </v:shape>
          </w:pict>
        </mc:Fallback>
      </mc:AlternateContent>
    </w:r>
    <w:r w:rsidR="0052009A">
      <w:tab/>
    </w:r>
    <w:r w:rsidR="0052009A" w:rsidRPr="0052009A">
      <w:rPr>
        <w:rFonts w:ascii="Georgia" w:hAnsi="Georgia" w:cs="Arial"/>
        <w:b/>
        <w:sz w:val="56"/>
        <w:szCs w:val="56"/>
      </w:rPr>
      <w:t>AGRIGEL (PTY) Ltd.</w:t>
    </w:r>
  </w:p>
  <w:p w:rsidR="0052009A" w:rsidRPr="0052009A" w:rsidRDefault="000D58E3" w:rsidP="0052009A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432435</wp:posOffset>
              </wp:positionV>
              <wp:extent cx="4800600" cy="0"/>
              <wp:effectExtent l="38100" t="41910" r="38100" b="43815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762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34.05pt" to="342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" strokecolor="silver" strokeweight="6pt"/>
          </w:pict>
        </mc:Fallback>
      </mc:AlternateContent>
    </w:r>
    <w:r w:rsidR="0052009A">
      <w:tab/>
    </w:r>
    <w:r w:rsidR="0052009A" w:rsidRPr="0052009A">
      <w:rPr>
        <w:rFonts w:ascii="Arial" w:hAnsi="Arial" w:cs="Arial"/>
        <w:b/>
        <w:i/>
      </w:rPr>
      <w:t>Agricultural Technology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35183"/>
    <w:multiLevelType w:val="hybridMultilevel"/>
    <w:tmpl w:val="8F785D4E"/>
    <w:lvl w:ilvl="0" w:tplc="FD66E88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3F"/>
    <w:rsid w:val="0008745A"/>
    <w:rsid w:val="000969EE"/>
    <w:rsid w:val="000A3FF1"/>
    <w:rsid w:val="000D58E3"/>
    <w:rsid w:val="000D687F"/>
    <w:rsid w:val="00243FD1"/>
    <w:rsid w:val="00245637"/>
    <w:rsid w:val="003A585C"/>
    <w:rsid w:val="00414487"/>
    <w:rsid w:val="0052009A"/>
    <w:rsid w:val="005369B0"/>
    <w:rsid w:val="00647F5A"/>
    <w:rsid w:val="006E192B"/>
    <w:rsid w:val="007278D6"/>
    <w:rsid w:val="007503FB"/>
    <w:rsid w:val="00837C0E"/>
    <w:rsid w:val="008D7283"/>
    <w:rsid w:val="00A3428D"/>
    <w:rsid w:val="00B723F4"/>
    <w:rsid w:val="00B7306A"/>
    <w:rsid w:val="00B74DA3"/>
    <w:rsid w:val="00B93F1D"/>
    <w:rsid w:val="00CF6C57"/>
    <w:rsid w:val="00D01D3F"/>
    <w:rsid w:val="00D350E5"/>
    <w:rsid w:val="00E5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cole%20Geldenhuys\Application%20Data\Microsoft\Templates\AGRIGEL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AGRIGEL LEtterhead.dot</Template>
  <TotalTime>98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</dc:creator>
  <cp:keywords/>
  <dc:description/>
  <cp:lastModifiedBy>Nikki</cp:lastModifiedBy>
  <cp:revision>11</cp:revision>
  <cp:lastPrinted>2012-06-06T07:32:00Z</cp:lastPrinted>
  <dcterms:created xsi:type="dcterms:W3CDTF">2012-06-05T14:39:00Z</dcterms:created>
  <dcterms:modified xsi:type="dcterms:W3CDTF">2012-06-06T07:41:00Z</dcterms:modified>
</cp:coreProperties>
</file>