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411" w:rsidRPr="0052009A" w:rsidRDefault="00D11411" w:rsidP="00D11411">
      <w:pPr>
        <w:pStyle w:val="Header"/>
        <w:tabs>
          <w:tab w:val="clear" w:pos="4320"/>
          <w:tab w:val="clear" w:pos="8640"/>
          <w:tab w:val="left" w:pos="1080"/>
        </w:tabs>
        <w:rPr>
          <w:rFonts w:ascii="Arial" w:hAnsi="Arial" w:cs="Arial"/>
          <w:b/>
          <w:i/>
        </w:rPr>
      </w:pPr>
      <w:r>
        <w:rPr>
          <w:noProof/>
          <w:lang w:val="en-GB" w:eastAsia="en-GB"/>
        </w:rPr>
        <w:drawing>
          <wp:anchor distT="0" distB="0" distL="114300" distR="114300" simplePos="0" relativeHeight="251663360" behindDoc="1" locked="0" layoutInCell="1" allowOverlap="1" wp14:anchorId="126A0BFE" wp14:editId="095ABACF">
            <wp:simplePos x="0" y="0"/>
            <wp:positionH relativeFrom="column">
              <wp:posOffset>-280035</wp:posOffset>
            </wp:positionH>
            <wp:positionV relativeFrom="paragraph">
              <wp:posOffset>-278765</wp:posOffset>
            </wp:positionV>
            <wp:extent cx="4284042" cy="105156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ac with AGRIGE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4155" cy="10564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c">
            <w:drawing>
              <wp:anchor distT="0" distB="0" distL="114300" distR="114300" simplePos="0" relativeHeight="251662336" behindDoc="0" locked="0" layoutInCell="1" allowOverlap="1" wp14:anchorId="37CDEB6F" wp14:editId="71CDE4D4">
                <wp:simplePos x="0" y="0"/>
                <wp:positionH relativeFrom="column">
                  <wp:posOffset>-44450</wp:posOffset>
                </wp:positionH>
                <wp:positionV relativeFrom="paragraph">
                  <wp:posOffset>578485</wp:posOffset>
                </wp:positionV>
                <wp:extent cx="6543675" cy="436880"/>
                <wp:effectExtent l="0" t="0" r="0" b="0"/>
                <wp:wrapNone/>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Line 24"/>
                        <wps:cNvCnPr/>
                        <wps:spPr bwMode="auto">
                          <a:xfrm>
                            <a:off x="0" y="318404"/>
                            <a:ext cx="5257800" cy="740"/>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7" o:spid="_x0000_s1026" editas="canvas" style="position:absolute;margin-left:-3.5pt;margin-top:45.55pt;width:515.25pt;height:34.4pt;z-index:251662336" coordsize="65436,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36;height:4368;visibility:visible;mso-wrap-style:square">
                  <v:fill o:detectmouseclick="t"/>
                  <v:path o:connecttype="none"/>
                </v:shape>
                <v:line id="Line 24" o:spid="_x0000_s1028" style="position:absolute;visibility:visible;mso-wrap-style:square" from="0,3184" to="52578,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1rsMAAADbAAAADwAAAGRycy9kb3ducmV2LnhtbESPQWvCQBSE70L/w/IK3nTTQIqNrqFU&#10;BLEUqvXg8ZF9JqHZt8vuGuO/7xYKPQ4z8w2zqkbTi4F86CwreJpnIIhrqztuFJy+trMFiBCRNfaW&#10;ScGdAlTrh8kKS21vfKDhGBuRIBxKVNDG6EopQ92SwTC3jjh5F+sNxiR9I7XHW4KbXuZZ9iwNdpwW&#10;WnT01lL9fbwaBe8+1pv9sHjBs8Vix1R8fjin1PRxfF2CiDTG//Bfe6cV5AX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ta7DAAAA2wAAAA8AAAAAAAAAAAAA&#10;AAAAoQIAAGRycy9kb3ducmV2LnhtbFBLBQYAAAAABAAEAPkAAACRAwAAAAA=&#10;" strokecolor="silver" strokeweight="6pt"/>
              </v:group>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3BFD3EF" wp14:editId="41324035">
                <wp:simplePos x="0" y="0"/>
                <wp:positionH relativeFrom="column">
                  <wp:posOffset>5040630</wp:posOffset>
                </wp:positionH>
                <wp:positionV relativeFrom="paragraph">
                  <wp:posOffset>-168910</wp:posOffset>
                </wp:positionV>
                <wp:extent cx="1708785" cy="1330325"/>
                <wp:effectExtent l="1905" t="0" r="381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33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411" w:rsidRPr="00280465" w:rsidRDefault="00D11411" w:rsidP="00D11411">
                            <w:pPr>
                              <w:spacing w:after="0" w:line="240" w:lineRule="auto"/>
                              <w:rPr>
                                <w:rFonts w:ascii="Arial" w:hAnsi="Arial" w:cs="Arial"/>
                                <w:sz w:val="18"/>
                                <w:szCs w:val="20"/>
                              </w:rPr>
                            </w:pPr>
                            <w:smartTag w:uri="urn:schemas-microsoft-com:office:smarttags" w:element="address">
                              <w:smartTag w:uri="urn:schemas-microsoft-com:office:smarttags" w:element="Street">
                                <w:r w:rsidRPr="00280465">
                                  <w:rPr>
                                    <w:rFonts w:ascii="Arial" w:hAnsi="Arial" w:cs="Arial"/>
                                    <w:sz w:val="18"/>
                                    <w:szCs w:val="20"/>
                                  </w:rPr>
                                  <w:t>P.O. Box</w:t>
                                </w:r>
                              </w:smartTag>
                              <w:r w:rsidRPr="00280465">
                                <w:rPr>
                                  <w:rFonts w:ascii="Arial" w:hAnsi="Arial" w:cs="Arial"/>
                                  <w:sz w:val="18"/>
                                  <w:szCs w:val="20"/>
                                </w:rPr>
                                <w:t xml:space="preserve"> 2892</w:t>
                              </w:r>
                            </w:smartTag>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Delmas</w:t>
                            </w:r>
                            <w:r>
                              <w:rPr>
                                <w:rFonts w:ascii="Arial" w:hAnsi="Arial" w:cs="Arial"/>
                                <w:sz w:val="18"/>
                                <w:szCs w:val="20"/>
                              </w:rPr>
                              <w:t>, 2210</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Mpumalanga</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 xml:space="preserve">Telephone: </w:t>
                            </w:r>
                            <w:r>
                              <w:rPr>
                                <w:rFonts w:ascii="Arial" w:hAnsi="Arial" w:cs="Arial"/>
                                <w:sz w:val="18"/>
                                <w:szCs w:val="20"/>
                              </w:rPr>
                              <w:t>013 668 0000</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Facsimile: 086 659 8207</w:t>
                            </w:r>
                          </w:p>
                          <w:p w:rsidR="00D11411" w:rsidRPr="00280465" w:rsidRDefault="00D11411" w:rsidP="00D11411">
                            <w:pPr>
                              <w:spacing w:after="0" w:line="240" w:lineRule="auto"/>
                              <w:rPr>
                                <w:rFonts w:ascii="Arial" w:hAnsi="Arial" w:cs="Arial"/>
                                <w:sz w:val="18"/>
                                <w:szCs w:val="20"/>
                              </w:rPr>
                            </w:pPr>
                            <w:r>
                              <w:rPr>
                                <w:rFonts w:ascii="Arial" w:hAnsi="Arial" w:cs="Arial"/>
                                <w:sz w:val="18"/>
                                <w:szCs w:val="20"/>
                              </w:rPr>
                              <w:t>Email: info@premac</w:t>
                            </w:r>
                            <w:r w:rsidRPr="00280465">
                              <w:rPr>
                                <w:rFonts w:ascii="Arial" w:hAnsi="Arial" w:cs="Arial"/>
                                <w:sz w:val="18"/>
                                <w:szCs w:val="20"/>
                              </w:rPr>
                              <w:t>.co.za</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VAT No: 4810183410</w:t>
                            </w:r>
                          </w:p>
                          <w:p w:rsidR="00D11411" w:rsidRPr="00484CAB" w:rsidRDefault="00D11411" w:rsidP="00D11411">
                            <w:pPr>
                              <w:spacing w:after="0" w:line="240" w:lineRule="auto"/>
                              <w:jc w:val="center"/>
                              <w:rPr>
                                <w:rFonts w:cs="Arial"/>
                                <w:b/>
                                <w:i/>
                                <w:szCs w:val="20"/>
                              </w:rPr>
                            </w:pPr>
                            <w:r>
                              <w:rPr>
                                <w:rFonts w:cs="Arial"/>
                                <w:b/>
                                <w:i/>
                                <w:szCs w:val="20"/>
                              </w:rPr>
                              <w:t>www.premac</w:t>
                            </w:r>
                            <w:r w:rsidRPr="00484CAB">
                              <w:rPr>
                                <w:rFonts w:cs="Arial"/>
                                <w:b/>
                                <w:i/>
                                <w:szCs w:val="20"/>
                              </w:rPr>
                              <w:t>.co.za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396.9pt;margin-top:-13.3pt;width:134.55pt;height:1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" stroked="f">
                <v:textbox>
                  <w:txbxContent>
                    <w:p w:rsidR="00D11411" w:rsidRPr="00280465" w:rsidRDefault="00D11411" w:rsidP="00D11411">
                      <w:pPr>
                        <w:spacing w:after="0" w:line="240" w:lineRule="auto"/>
                        <w:rPr>
                          <w:rFonts w:ascii="Arial" w:hAnsi="Arial" w:cs="Arial"/>
                          <w:sz w:val="18"/>
                          <w:szCs w:val="20"/>
                        </w:rPr>
                      </w:pPr>
                      <w:smartTag w:uri="urn:schemas-microsoft-com:office:smarttags" w:element="address">
                        <w:smartTag w:uri="urn:schemas-microsoft-com:office:smarttags" w:element="Street">
                          <w:r w:rsidRPr="00280465">
                            <w:rPr>
                              <w:rFonts w:ascii="Arial" w:hAnsi="Arial" w:cs="Arial"/>
                              <w:sz w:val="18"/>
                              <w:szCs w:val="20"/>
                            </w:rPr>
                            <w:t>P.O. Box</w:t>
                          </w:r>
                        </w:smartTag>
                        <w:r w:rsidRPr="00280465">
                          <w:rPr>
                            <w:rFonts w:ascii="Arial" w:hAnsi="Arial" w:cs="Arial"/>
                            <w:sz w:val="18"/>
                            <w:szCs w:val="20"/>
                          </w:rPr>
                          <w:t xml:space="preserve"> 2892</w:t>
                        </w:r>
                      </w:smartTag>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Delmas</w:t>
                      </w:r>
                      <w:r>
                        <w:rPr>
                          <w:rFonts w:ascii="Arial" w:hAnsi="Arial" w:cs="Arial"/>
                          <w:sz w:val="18"/>
                          <w:szCs w:val="20"/>
                        </w:rPr>
                        <w:t>, 2210</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Mpumalanga</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 xml:space="preserve">Telephone: </w:t>
                      </w:r>
                      <w:r>
                        <w:rPr>
                          <w:rFonts w:ascii="Arial" w:hAnsi="Arial" w:cs="Arial"/>
                          <w:sz w:val="18"/>
                          <w:szCs w:val="20"/>
                        </w:rPr>
                        <w:t>013 668 0000</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Facsimile: 086 659 8207</w:t>
                      </w:r>
                    </w:p>
                    <w:p w:rsidR="00D11411" w:rsidRPr="00280465" w:rsidRDefault="00D11411" w:rsidP="00D11411">
                      <w:pPr>
                        <w:spacing w:after="0" w:line="240" w:lineRule="auto"/>
                        <w:rPr>
                          <w:rFonts w:ascii="Arial" w:hAnsi="Arial" w:cs="Arial"/>
                          <w:sz w:val="18"/>
                          <w:szCs w:val="20"/>
                        </w:rPr>
                      </w:pPr>
                      <w:r>
                        <w:rPr>
                          <w:rFonts w:ascii="Arial" w:hAnsi="Arial" w:cs="Arial"/>
                          <w:sz w:val="18"/>
                          <w:szCs w:val="20"/>
                        </w:rPr>
                        <w:t>Email: info@premac</w:t>
                      </w:r>
                      <w:r w:rsidRPr="00280465">
                        <w:rPr>
                          <w:rFonts w:ascii="Arial" w:hAnsi="Arial" w:cs="Arial"/>
                          <w:sz w:val="18"/>
                          <w:szCs w:val="20"/>
                        </w:rPr>
                        <w:t>.co.za</w:t>
                      </w:r>
                    </w:p>
                    <w:p w:rsidR="00D11411" w:rsidRPr="00280465" w:rsidRDefault="00D11411" w:rsidP="00D11411">
                      <w:pPr>
                        <w:spacing w:after="0" w:line="240" w:lineRule="auto"/>
                        <w:rPr>
                          <w:rFonts w:ascii="Arial" w:hAnsi="Arial" w:cs="Arial"/>
                          <w:sz w:val="18"/>
                          <w:szCs w:val="20"/>
                        </w:rPr>
                      </w:pPr>
                      <w:r w:rsidRPr="00280465">
                        <w:rPr>
                          <w:rFonts w:ascii="Arial" w:hAnsi="Arial" w:cs="Arial"/>
                          <w:sz w:val="18"/>
                          <w:szCs w:val="20"/>
                        </w:rPr>
                        <w:t>VAT No: 4810183410</w:t>
                      </w:r>
                    </w:p>
                    <w:p w:rsidR="00D11411" w:rsidRPr="00484CAB" w:rsidRDefault="00D11411" w:rsidP="00D11411">
                      <w:pPr>
                        <w:spacing w:after="0" w:line="240" w:lineRule="auto"/>
                        <w:jc w:val="center"/>
                        <w:rPr>
                          <w:rFonts w:cs="Arial"/>
                          <w:b/>
                          <w:i/>
                          <w:szCs w:val="20"/>
                        </w:rPr>
                      </w:pPr>
                      <w:r>
                        <w:rPr>
                          <w:rFonts w:cs="Arial"/>
                          <w:b/>
                          <w:i/>
                          <w:szCs w:val="20"/>
                        </w:rPr>
                        <w:t>www.premac</w:t>
                      </w:r>
                      <w:r w:rsidRPr="00484CAB">
                        <w:rPr>
                          <w:rFonts w:cs="Arial"/>
                          <w:b/>
                          <w:i/>
                          <w:szCs w:val="20"/>
                        </w:rPr>
                        <w:t>.co.za</w:t>
                      </w:r>
                    </w:p>
                  </w:txbxContent>
                </v:textbox>
              </v:shape>
            </w:pict>
          </mc:Fallback>
        </mc:AlternateContent>
      </w:r>
      <w:r>
        <w:tab/>
      </w:r>
      <w:r>
        <w:tab/>
      </w:r>
    </w:p>
    <w:p w:rsidR="00D11411" w:rsidRDefault="00D11411" w:rsidP="00D11411">
      <w:pPr>
        <w:pStyle w:val="Header"/>
      </w:pPr>
      <w:r>
        <w:rPr>
          <w:noProof/>
          <w:lang w:val="en-GB" w:eastAsia="en-GB"/>
        </w:rPr>
        <mc:AlternateContent>
          <mc:Choice Requires="wps">
            <w:drawing>
              <wp:anchor distT="0" distB="0" distL="114300" distR="114300" simplePos="0" relativeHeight="251664384" behindDoc="0" locked="0" layoutInCell="1" allowOverlap="1" wp14:anchorId="19081B3A" wp14:editId="67093BB6">
                <wp:simplePos x="0" y="0"/>
                <wp:positionH relativeFrom="column">
                  <wp:posOffset>170815</wp:posOffset>
                </wp:positionH>
                <wp:positionV relativeFrom="paragraph">
                  <wp:posOffset>446405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11411" w:rsidRPr="003332F4" w:rsidRDefault="00D11411" w:rsidP="00D11411">
                            <w:pPr>
                              <w:rPr>
                                <w:b/>
                              </w:rPr>
                            </w:pPr>
                            <w:r w:rsidRPr="003332F4">
                              <w:rPr>
                                <w:b/>
                              </w:rPr>
                              <w:t>Manufacturers of Hydraulic Equipment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13.45pt;margin-top:35.1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" filled="f" stroked="f">
                <v:textbox style="mso-fit-shape-to-text:t">
                  <w:txbxContent>
                    <w:p w:rsidR="00D11411" w:rsidRPr="003332F4" w:rsidRDefault="00D11411" w:rsidP="00D11411">
                      <w:pPr>
                        <w:rPr>
                          <w:b/>
                        </w:rPr>
                      </w:pPr>
                      <w:r w:rsidRPr="003332F4">
                        <w:rPr>
                          <w:b/>
                        </w:rPr>
                        <w:t>Manufacturers of Hydraulic Equipment</w:t>
                      </w:r>
                    </w:p>
                  </w:txbxContent>
                </v:textbox>
              </v:shape>
            </w:pict>
          </mc:Fallback>
        </mc:AlternateContent>
      </w:r>
    </w:p>
    <w:p w:rsidR="00D11411" w:rsidRDefault="00D11411" w:rsidP="00477248">
      <w:pPr>
        <w:spacing w:after="0" w:line="240" w:lineRule="auto"/>
        <w:jc w:val="both"/>
        <w:rPr>
          <w:sz w:val="24"/>
          <w:szCs w:val="24"/>
          <w:lang w:val="en-ZA"/>
        </w:rPr>
      </w:pPr>
    </w:p>
    <w:p w:rsidR="00D11411" w:rsidRDefault="00D11411" w:rsidP="00477248">
      <w:pPr>
        <w:spacing w:after="0" w:line="240" w:lineRule="auto"/>
        <w:jc w:val="both"/>
        <w:rPr>
          <w:sz w:val="24"/>
          <w:szCs w:val="24"/>
          <w:lang w:val="en-ZA"/>
        </w:rPr>
      </w:pPr>
    </w:p>
    <w:p w:rsidR="00D11411" w:rsidRDefault="00D11411" w:rsidP="00477248">
      <w:pPr>
        <w:spacing w:after="0" w:line="240" w:lineRule="auto"/>
        <w:jc w:val="both"/>
        <w:rPr>
          <w:sz w:val="24"/>
          <w:szCs w:val="24"/>
          <w:lang w:val="en-ZA"/>
        </w:rPr>
      </w:pPr>
    </w:p>
    <w:p w:rsidR="00D11411" w:rsidRDefault="00D11411" w:rsidP="00477248">
      <w:pPr>
        <w:spacing w:after="0" w:line="240" w:lineRule="auto"/>
        <w:jc w:val="both"/>
        <w:rPr>
          <w:sz w:val="24"/>
          <w:szCs w:val="24"/>
          <w:lang w:val="en-ZA"/>
        </w:rPr>
      </w:pPr>
    </w:p>
    <w:p w:rsidR="00D11411" w:rsidRDefault="00D11411" w:rsidP="00477248">
      <w:pPr>
        <w:spacing w:after="0" w:line="240" w:lineRule="auto"/>
        <w:jc w:val="both"/>
        <w:rPr>
          <w:sz w:val="24"/>
          <w:szCs w:val="24"/>
          <w:lang w:val="en-ZA"/>
        </w:rPr>
      </w:pPr>
    </w:p>
    <w:p w:rsidR="00685A1B" w:rsidRDefault="00685A1B" w:rsidP="00477248">
      <w:pPr>
        <w:spacing w:after="0" w:line="240" w:lineRule="auto"/>
        <w:jc w:val="both"/>
        <w:rPr>
          <w:sz w:val="24"/>
          <w:szCs w:val="24"/>
          <w:lang w:val="en-ZA"/>
        </w:rPr>
      </w:pPr>
    </w:p>
    <w:p w:rsidR="00685A1B" w:rsidRDefault="00685A1B" w:rsidP="00477248">
      <w:pPr>
        <w:spacing w:after="0" w:line="240" w:lineRule="auto"/>
        <w:jc w:val="both"/>
        <w:rPr>
          <w:sz w:val="24"/>
          <w:szCs w:val="24"/>
          <w:lang w:val="en-ZA"/>
        </w:rPr>
      </w:pPr>
    </w:p>
    <w:p w:rsidR="00D11411" w:rsidRPr="00D11411" w:rsidRDefault="00D11411" w:rsidP="00D11411">
      <w:pPr>
        <w:spacing w:after="0" w:line="240" w:lineRule="auto"/>
        <w:jc w:val="center"/>
        <w:rPr>
          <w:b/>
          <w:i/>
          <w:sz w:val="144"/>
          <w:szCs w:val="24"/>
          <w:lang w:val="en-ZA"/>
        </w:rPr>
      </w:pPr>
      <w:r w:rsidRPr="00D11411">
        <w:rPr>
          <w:b/>
          <w:i/>
          <w:sz w:val="144"/>
          <w:szCs w:val="24"/>
          <w:lang w:val="en-ZA"/>
        </w:rPr>
        <w:t>VALVE RANGE</w:t>
      </w:r>
    </w:p>
    <w:p w:rsidR="00D11411" w:rsidRDefault="00D11411" w:rsidP="00D11411">
      <w:pPr>
        <w:spacing w:after="0" w:line="240" w:lineRule="auto"/>
        <w:jc w:val="both"/>
        <w:rPr>
          <w:rFonts w:ascii="Calibri" w:hAnsi="Calibri"/>
          <w:sz w:val="28"/>
          <w:szCs w:val="28"/>
          <w:lang w:val="en-ZA"/>
        </w:rPr>
      </w:pPr>
    </w:p>
    <w:p w:rsidR="00685A1B" w:rsidRDefault="00685A1B" w:rsidP="00D11411">
      <w:pPr>
        <w:spacing w:after="0" w:line="240" w:lineRule="auto"/>
        <w:jc w:val="both"/>
        <w:rPr>
          <w:rFonts w:ascii="Calibri" w:hAnsi="Calibri"/>
          <w:sz w:val="28"/>
          <w:szCs w:val="28"/>
          <w:lang w:val="en-ZA"/>
        </w:rPr>
      </w:pPr>
    </w:p>
    <w:p w:rsidR="00685A1B" w:rsidRDefault="00685A1B" w:rsidP="00D11411">
      <w:pPr>
        <w:spacing w:after="0" w:line="240" w:lineRule="auto"/>
        <w:jc w:val="both"/>
        <w:rPr>
          <w:rFonts w:ascii="Calibri" w:hAnsi="Calibri"/>
          <w:sz w:val="28"/>
          <w:szCs w:val="28"/>
          <w:lang w:val="en-ZA"/>
        </w:rPr>
      </w:pPr>
    </w:p>
    <w:p w:rsidR="00FE6AB1" w:rsidRDefault="00FE6AB1" w:rsidP="00D11411">
      <w:pPr>
        <w:spacing w:after="0" w:line="240" w:lineRule="auto"/>
        <w:jc w:val="both"/>
        <w:rPr>
          <w:rFonts w:ascii="Calibri" w:hAnsi="Calibri"/>
          <w:sz w:val="28"/>
          <w:szCs w:val="28"/>
          <w:lang w:val="en-ZA"/>
        </w:rPr>
      </w:pPr>
      <w:r>
        <w:rPr>
          <w:rFonts w:ascii="Calibri" w:hAnsi="Calibri"/>
          <w:sz w:val="28"/>
          <w:szCs w:val="28"/>
          <w:lang w:val="en-ZA"/>
        </w:rPr>
        <w:t xml:space="preserve">The locally manufactured V75, V150, V200 and V260 stack type directional control valves are manufactured for the South African industrial, agricultural and mobile markets, offering an extensive range of combinations and options to suit every requirement. </w:t>
      </w:r>
    </w:p>
    <w:p w:rsidR="00FE6AB1" w:rsidRDefault="00FE6AB1" w:rsidP="00D11411">
      <w:pPr>
        <w:spacing w:after="0" w:line="240" w:lineRule="auto"/>
        <w:jc w:val="both"/>
        <w:rPr>
          <w:rFonts w:ascii="Calibri" w:hAnsi="Calibri"/>
          <w:sz w:val="28"/>
          <w:szCs w:val="28"/>
          <w:lang w:val="en-ZA"/>
        </w:rPr>
      </w:pPr>
    </w:p>
    <w:p w:rsidR="00FE6AB1" w:rsidRDefault="00FE6AB1" w:rsidP="00D11411">
      <w:pPr>
        <w:spacing w:after="0" w:line="240" w:lineRule="auto"/>
        <w:jc w:val="both"/>
        <w:rPr>
          <w:rFonts w:ascii="Calibri" w:hAnsi="Calibri"/>
          <w:sz w:val="28"/>
          <w:szCs w:val="28"/>
          <w:lang w:val="en-ZA"/>
        </w:rPr>
      </w:pPr>
    </w:p>
    <w:p w:rsidR="00FE6AB1" w:rsidRPr="00D11411" w:rsidRDefault="00FE6AB1" w:rsidP="00D11411">
      <w:pPr>
        <w:spacing w:after="0" w:line="240" w:lineRule="auto"/>
        <w:jc w:val="both"/>
        <w:rPr>
          <w:rFonts w:ascii="Calibri" w:hAnsi="Calibri"/>
          <w:sz w:val="28"/>
          <w:szCs w:val="28"/>
          <w:lang w:val="en-ZA"/>
        </w:rPr>
      </w:pPr>
    </w:p>
    <w:p w:rsidR="00D11411" w:rsidRPr="00D11411" w:rsidRDefault="00D11411" w:rsidP="00D11411">
      <w:pPr>
        <w:spacing w:after="0" w:line="240" w:lineRule="auto"/>
        <w:jc w:val="both"/>
        <w:rPr>
          <w:rFonts w:ascii="Calibri" w:hAnsi="Calibri"/>
          <w:sz w:val="28"/>
          <w:szCs w:val="28"/>
          <w:lang w:val="en-ZA"/>
        </w:rPr>
      </w:pPr>
      <w:proofErr w:type="spellStart"/>
      <w:r w:rsidRPr="00D11411">
        <w:rPr>
          <w:rFonts w:ascii="Calibri" w:hAnsi="Calibri"/>
          <w:sz w:val="28"/>
          <w:szCs w:val="28"/>
          <w:lang w:val="en-ZA"/>
        </w:rPr>
        <w:t>Premac</w:t>
      </w:r>
      <w:proofErr w:type="spellEnd"/>
      <w:r w:rsidRPr="00D11411">
        <w:rPr>
          <w:rFonts w:ascii="Calibri" w:hAnsi="Calibri"/>
          <w:sz w:val="28"/>
          <w:szCs w:val="28"/>
          <w:lang w:val="en-ZA"/>
        </w:rPr>
        <w:t xml:space="preserve"> manufactures stack-type</w:t>
      </w:r>
      <w:r w:rsidR="00477248" w:rsidRPr="00D11411">
        <w:rPr>
          <w:rFonts w:ascii="Calibri" w:hAnsi="Calibri"/>
          <w:sz w:val="28"/>
          <w:szCs w:val="28"/>
          <w:lang w:val="en-ZA"/>
        </w:rPr>
        <w:t xml:space="preserve"> directional control valve</w:t>
      </w:r>
      <w:r w:rsidRPr="00D11411">
        <w:rPr>
          <w:rFonts w:ascii="Calibri" w:hAnsi="Calibri"/>
          <w:sz w:val="28"/>
          <w:szCs w:val="28"/>
          <w:lang w:val="en-ZA"/>
        </w:rPr>
        <w:t>s that are</w:t>
      </w:r>
      <w:r w:rsidR="00477248" w:rsidRPr="00D11411">
        <w:rPr>
          <w:rFonts w:ascii="Calibri" w:hAnsi="Calibri"/>
          <w:sz w:val="28"/>
          <w:szCs w:val="28"/>
          <w:lang w:val="en-ZA"/>
        </w:rPr>
        <w:t xml:space="preserve"> equivalent to </w:t>
      </w:r>
      <w:proofErr w:type="spellStart"/>
      <w:r w:rsidR="00477248" w:rsidRPr="00D11411">
        <w:rPr>
          <w:rFonts w:ascii="Calibri" w:hAnsi="Calibri"/>
          <w:sz w:val="28"/>
          <w:szCs w:val="28"/>
          <w:lang w:val="en-ZA"/>
        </w:rPr>
        <w:t>Gresen</w:t>
      </w:r>
      <w:proofErr w:type="spellEnd"/>
      <w:r w:rsidR="00477248" w:rsidRPr="00D11411">
        <w:rPr>
          <w:rFonts w:ascii="Calibri" w:hAnsi="Calibri"/>
          <w:sz w:val="28"/>
          <w:szCs w:val="28"/>
          <w:lang w:val="en-ZA"/>
        </w:rPr>
        <w:t>/Parker</w:t>
      </w:r>
      <w:r w:rsidRPr="00D11411">
        <w:rPr>
          <w:rFonts w:ascii="Calibri" w:hAnsi="Calibri"/>
          <w:sz w:val="28"/>
          <w:szCs w:val="28"/>
          <w:lang w:val="en-ZA"/>
        </w:rPr>
        <w:t xml:space="preserve"> and Commercial</w:t>
      </w:r>
      <w:r w:rsidR="00477248" w:rsidRPr="00D11411">
        <w:rPr>
          <w:rFonts w:ascii="Calibri" w:hAnsi="Calibri"/>
          <w:sz w:val="28"/>
          <w:szCs w:val="28"/>
          <w:lang w:val="en-ZA"/>
        </w:rPr>
        <w:t xml:space="preserve"> valves. </w:t>
      </w:r>
      <w:proofErr w:type="spellStart"/>
      <w:r w:rsidR="00477248" w:rsidRPr="00D11411">
        <w:rPr>
          <w:rFonts w:ascii="Calibri" w:hAnsi="Calibri"/>
          <w:sz w:val="28"/>
          <w:szCs w:val="28"/>
          <w:lang w:val="en-ZA"/>
        </w:rPr>
        <w:t>Pr</w:t>
      </w:r>
      <w:r w:rsidRPr="00D11411">
        <w:rPr>
          <w:rFonts w:ascii="Calibri" w:hAnsi="Calibri"/>
          <w:sz w:val="28"/>
          <w:szCs w:val="28"/>
          <w:lang w:val="en-ZA"/>
        </w:rPr>
        <w:t>emac</w:t>
      </w:r>
      <w:proofErr w:type="spellEnd"/>
      <w:r w:rsidRPr="00D11411">
        <w:rPr>
          <w:rFonts w:ascii="Calibri" w:hAnsi="Calibri"/>
          <w:sz w:val="28"/>
          <w:szCs w:val="28"/>
          <w:lang w:val="en-ZA"/>
        </w:rPr>
        <w:t xml:space="preserve"> has been manufacturing these</w:t>
      </w:r>
      <w:r w:rsidR="00477248" w:rsidRPr="00D11411">
        <w:rPr>
          <w:rFonts w:ascii="Calibri" w:hAnsi="Calibri"/>
          <w:sz w:val="28"/>
          <w:szCs w:val="28"/>
          <w:lang w:val="en-ZA"/>
        </w:rPr>
        <w:t xml:space="preserve"> valve</w:t>
      </w:r>
      <w:r w:rsidRPr="00D11411">
        <w:rPr>
          <w:rFonts w:ascii="Calibri" w:hAnsi="Calibri"/>
          <w:sz w:val="28"/>
          <w:szCs w:val="28"/>
          <w:lang w:val="en-ZA"/>
        </w:rPr>
        <w:t>s</w:t>
      </w:r>
      <w:r w:rsidR="00477248" w:rsidRPr="00D11411">
        <w:rPr>
          <w:rFonts w:ascii="Calibri" w:hAnsi="Calibri"/>
          <w:sz w:val="28"/>
          <w:szCs w:val="28"/>
          <w:lang w:val="en-ZA"/>
        </w:rPr>
        <w:t xml:space="preserve"> locally in South Africa since 1989 and has proven its reliability, offering an extensive range of combinations and options to suit every requirement. </w:t>
      </w:r>
    </w:p>
    <w:p w:rsidR="00D11411" w:rsidRPr="00D11411" w:rsidRDefault="00D11411" w:rsidP="00D11411">
      <w:pPr>
        <w:spacing w:after="0" w:line="240" w:lineRule="auto"/>
        <w:jc w:val="both"/>
        <w:rPr>
          <w:rFonts w:ascii="Calibri" w:hAnsi="Calibri"/>
          <w:sz w:val="28"/>
          <w:szCs w:val="28"/>
          <w:lang w:val="en-ZA"/>
        </w:rPr>
      </w:pPr>
    </w:p>
    <w:p w:rsidR="00477248" w:rsidRPr="00D11411" w:rsidRDefault="00477248" w:rsidP="00D11411">
      <w:pPr>
        <w:spacing w:after="0" w:line="240" w:lineRule="auto"/>
        <w:jc w:val="both"/>
        <w:rPr>
          <w:rFonts w:ascii="Calibri" w:hAnsi="Calibri"/>
          <w:sz w:val="28"/>
          <w:szCs w:val="28"/>
          <w:lang w:val="en-ZA"/>
        </w:rPr>
      </w:pPr>
      <w:r w:rsidRPr="00D11411">
        <w:rPr>
          <w:rFonts w:ascii="Calibri" w:hAnsi="Calibri"/>
          <w:sz w:val="28"/>
          <w:szCs w:val="28"/>
          <w:lang w:val="en-ZA"/>
        </w:rPr>
        <w:t>The range offers several safety features such as built-in main relief, anti-</w:t>
      </w:r>
      <w:proofErr w:type="spellStart"/>
      <w:r w:rsidRPr="00D11411">
        <w:rPr>
          <w:rFonts w:ascii="Calibri" w:hAnsi="Calibri"/>
          <w:sz w:val="28"/>
          <w:szCs w:val="28"/>
          <w:lang w:val="en-ZA"/>
        </w:rPr>
        <w:t>cavitational</w:t>
      </w:r>
      <w:proofErr w:type="spellEnd"/>
      <w:r w:rsidRPr="00D11411">
        <w:rPr>
          <w:rFonts w:ascii="Calibri" w:hAnsi="Calibri"/>
          <w:sz w:val="28"/>
          <w:szCs w:val="28"/>
          <w:lang w:val="en-ZA"/>
        </w:rPr>
        <w:t xml:space="preserve"> checks, load holding checks and port relief cartridges. These valves are manufactured to the highest specifications using the best material available to ensure a lasting good quality product.</w:t>
      </w:r>
    </w:p>
    <w:p w:rsidR="00D11411" w:rsidRPr="00D11411" w:rsidRDefault="00D11411" w:rsidP="00D11411">
      <w:pPr>
        <w:spacing w:after="0" w:line="240" w:lineRule="auto"/>
        <w:jc w:val="both"/>
        <w:rPr>
          <w:rFonts w:ascii="Calibri" w:hAnsi="Calibri"/>
          <w:sz w:val="28"/>
          <w:szCs w:val="28"/>
          <w:lang w:val="en-ZA"/>
        </w:rPr>
      </w:pPr>
    </w:p>
    <w:p w:rsidR="00477248" w:rsidRPr="00D11411" w:rsidRDefault="00D11411" w:rsidP="00D11411">
      <w:pPr>
        <w:spacing w:after="0" w:line="240" w:lineRule="auto"/>
        <w:jc w:val="both"/>
        <w:rPr>
          <w:rFonts w:ascii="Calibri" w:hAnsi="Calibri"/>
          <w:sz w:val="28"/>
          <w:szCs w:val="28"/>
          <w:lang w:val="en-ZA"/>
        </w:rPr>
      </w:pPr>
      <w:proofErr w:type="spellStart"/>
      <w:r w:rsidRPr="00D11411">
        <w:rPr>
          <w:rFonts w:ascii="Calibri" w:hAnsi="Calibri"/>
          <w:sz w:val="28"/>
          <w:szCs w:val="28"/>
          <w:lang w:val="en-ZA"/>
        </w:rPr>
        <w:t>Premac’s</w:t>
      </w:r>
      <w:proofErr w:type="spellEnd"/>
      <w:r w:rsidRPr="00D11411">
        <w:rPr>
          <w:rFonts w:ascii="Calibri" w:hAnsi="Calibri"/>
          <w:sz w:val="28"/>
          <w:szCs w:val="28"/>
          <w:lang w:val="en-ZA"/>
        </w:rPr>
        <w:t xml:space="preserve"> range offers valves with capacity’s ranging from 75 litres per minute through to 2</w:t>
      </w:r>
      <w:r w:rsidR="00311A9F">
        <w:rPr>
          <w:rFonts w:ascii="Calibri" w:hAnsi="Calibri"/>
          <w:sz w:val="28"/>
          <w:szCs w:val="28"/>
          <w:lang w:val="en-ZA"/>
        </w:rPr>
        <w:t>6</w:t>
      </w:r>
      <w:bookmarkStart w:id="0" w:name="_GoBack"/>
      <w:bookmarkEnd w:id="0"/>
      <w:r w:rsidRPr="00D11411">
        <w:rPr>
          <w:rFonts w:ascii="Calibri" w:hAnsi="Calibri"/>
          <w:sz w:val="28"/>
          <w:szCs w:val="28"/>
          <w:lang w:val="en-ZA"/>
        </w:rPr>
        <w:t>0 litres per minute. Each valves</w:t>
      </w:r>
      <w:r w:rsidR="00685A1B">
        <w:rPr>
          <w:rFonts w:ascii="Calibri" w:hAnsi="Calibri"/>
          <w:sz w:val="28"/>
          <w:szCs w:val="28"/>
          <w:lang w:val="en-ZA"/>
        </w:rPr>
        <w:t>’</w:t>
      </w:r>
      <w:r w:rsidRPr="00D11411">
        <w:rPr>
          <w:rFonts w:ascii="Calibri" w:hAnsi="Calibri"/>
          <w:sz w:val="28"/>
          <w:szCs w:val="28"/>
          <w:lang w:val="en-ZA"/>
        </w:rPr>
        <w:t xml:space="preserve"> specifications are detailed below.</w:t>
      </w:r>
    </w:p>
    <w:p w:rsidR="00D11411" w:rsidRDefault="00D11411" w:rsidP="00D11411">
      <w:pPr>
        <w:jc w:val="both"/>
        <w:rPr>
          <w:lang w:val="en-ZA"/>
        </w:rPr>
      </w:pPr>
    </w:p>
    <w:p w:rsidR="00D11411" w:rsidRDefault="00D11411" w:rsidP="00D11411">
      <w:pPr>
        <w:jc w:val="both"/>
        <w:rPr>
          <w:lang w:val="en-ZA"/>
        </w:rPr>
      </w:pPr>
    </w:p>
    <w:p w:rsidR="00D11411" w:rsidRDefault="00D11411" w:rsidP="00D11411">
      <w:pPr>
        <w:jc w:val="both"/>
        <w:rPr>
          <w:lang w:val="en-ZA"/>
        </w:rPr>
      </w:pPr>
    </w:p>
    <w:p w:rsidR="00D11411" w:rsidRDefault="00D11411">
      <w:pPr>
        <w:rPr>
          <w:lang w:val="en-ZA"/>
        </w:rPr>
      </w:pPr>
      <w:r>
        <w:rPr>
          <w:lang w:val="en-ZA"/>
        </w:rPr>
        <w:br w:type="page"/>
      </w:r>
    </w:p>
    <w:p w:rsidR="00664648" w:rsidRDefault="00664648" w:rsidP="00664648">
      <w:pPr>
        <w:pBdr>
          <w:bottom w:val="single" w:sz="12" w:space="1" w:color="auto"/>
        </w:pBdr>
        <w:jc w:val="center"/>
        <w:rPr>
          <w:b/>
          <w:i/>
          <w:sz w:val="72"/>
          <w:lang w:val="en-ZA"/>
        </w:rPr>
      </w:pPr>
      <w:r w:rsidRPr="00664648">
        <w:rPr>
          <w:b/>
          <w:i/>
          <w:sz w:val="72"/>
          <w:lang w:val="en-ZA"/>
        </w:rPr>
        <w:lastRenderedPageBreak/>
        <w:t>V75 VALVE RANGE</w:t>
      </w:r>
    </w:p>
    <w:p w:rsidR="00C04B36" w:rsidRPr="00477248" w:rsidRDefault="00C04B36" w:rsidP="00477248">
      <w:pPr>
        <w:rPr>
          <w:lang w:val="en-ZA"/>
        </w:rPr>
      </w:pPr>
      <w:r w:rsidRPr="00C04B36">
        <w:rPr>
          <w:sz w:val="24"/>
          <w:szCs w:val="24"/>
          <w:u w:val="single"/>
          <w:lang w:val="en-ZA"/>
        </w:rPr>
        <w:t>SPECIFICATIONS</w:t>
      </w:r>
      <w:r w:rsidR="0066709E">
        <w:rPr>
          <w:sz w:val="24"/>
          <w:szCs w:val="24"/>
          <w:u w:val="single"/>
          <w:lang w:val="en-ZA"/>
        </w:rPr>
        <w:t>:</w:t>
      </w:r>
    </w:p>
    <w:p w:rsidR="007E05CB" w:rsidRPr="00D15E5D" w:rsidRDefault="00C04B36"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Capacity:</w:t>
      </w:r>
      <w:r>
        <w:rPr>
          <w:sz w:val="24"/>
          <w:szCs w:val="24"/>
          <w:lang w:val="en-ZA"/>
        </w:rPr>
        <w:tab/>
      </w:r>
      <w:proofErr w:type="gramStart"/>
      <w:r>
        <w:rPr>
          <w:sz w:val="24"/>
          <w:szCs w:val="24"/>
          <w:lang w:val="en-ZA"/>
        </w:rPr>
        <w:t>75 Lit</w:t>
      </w:r>
      <w:r w:rsidR="00D15E5D" w:rsidRPr="00D15E5D">
        <w:rPr>
          <w:sz w:val="24"/>
          <w:szCs w:val="24"/>
          <w:lang w:val="en-ZA"/>
        </w:rPr>
        <w:t>r</w:t>
      </w:r>
      <w:r>
        <w:rPr>
          <w:sz w:val="24"/>
          <w:szCs w:val="24"/>
          <w:lang w:val="en-ZA"/>
        </w:rPr>
        <w:t>e</w:t>
      </w:r>
      <w:r w:rsidR="00D15E5D" w:rsidRPr="00D15E5D">
        <w:rPr>
          <w:sz w:val="24"/>
          <w:szCs w:val="24"/>
          <w:lang w:val="en-ZA"/>
        </w:rPr>
        <w:t>s/min</w:t>
      </w:r>
      <w:proofErr w:type="gramEnd"/>
    </w:p>
    <w:p w:rsidR="00D15E5D" w:rsidRPr="00D15E5D" w:rsidRDefault="00D15E5D" w:rsidP="00C04B36">
      <w:pPr>
        <w:tabs>
          <w:tab w:val="left" w:pos="1418"/>
          <w:tab w:val="left" w:pos="1701"/>
          <w:tab w:val="left" w:pos="1985"/>
          <w:tab w:val="left" w:pos="2268"/>
          <w:tab w:val="left" w:pos="3261"/>
        </w:tabs>
        <w:spacing w:after="0" w:line="240" w:lineRule="auto"/>
        <w:ind w:left="284"/>
        <w:rPr>
          <w:sz w:val="24"/>
          <w:szCs w:val="24"/>
          <w:lang w:val="en-ZA"/>
        </w:rPr>
      </w:pPr>
      <w:r w:rsidRPr="00D15E5D">
        <w:rPr>
          <w:sz w:val="24"/>
          <w:szCs w:val="24"/>
          <w:lang w:val="en-ZA"/>
        </w:rPr>
        <w:t xml:space="preserve">Working pressure: </w:t>
      </w:r>
      <w:r w:rsidR="00C04B36">
        <w:rPr>
          <w:sz w:val="24"/>
          <w:szCs w:val="24"/>
          <w:lang w:val="en-ZA"/>
        </w:rPr>
        <w:tab/>
      </w:r>
      <w:r w:rsidR="004B2683">
        <w:rPr>
          <w:sz w:val="24"/>
          <w:szCs w:val="24"/>
          <w:lang w:val="en-ZA"/>
        </w:rPr>
        <w:t>240</w:t>
      </w:r>
      <w:r w:rsidRPr="00D15E5D">
        <w:rPr>
          <w:sz w:val="24"/>
          <w:szCs w:val="24"/>
          <w:lang w:val="en-ZA"/>
        </w:rPr>
        <w:t xml:space="preserve"> Bar</w:t>
      </w:r>
    </w:p>
    <w:p w:rsidR="00D15E5D" w:rsidRPr="00D15E5D" w:rsidRDefault="00D15E5D" w:rsidP="00C04B36">
      <w:pPr>
        <w:tabs>
          <w:tab w:val="left" w:pos="1418"/>
          <w:tab w:val="left" w:pos="1701"/>
          <w:tab w:val="left" w:pos="1985"/>
          <w:tab w:val="left" w:pos="3261"/>
        </w:tabs>
        <w:spacing w:after="0" w:line="240" w:lineRule="auto"/>
        <w:ind w:left="284"/>
        <w:rPr>
          <w:sz w:val="24"/>
          <w:szCs w:val="24"/>
          <w:lang w:val="en-ZA"/>
        </w:rPr>
      </w:pPr>
      <w:r w:rsidRPr="00D15E5D">
        <w:rPr>
          <w:sz w:val="24"/>
          <w:szCs w:val="24"/>
          <w:lang w:val="en-ZA"/>
        </w:rPr>
        <w:t>Number of spools available:</w:t>
      </w:r>
      <w:r w:rsidRPr="00D15E5D">
        <w:rPr>
          <w:sz w:val="24"/>
          <w:szCs w:val="24"/>
          <w:lang w:val="en-ZA"/>
        </w:rPr>
        <w:tab/>
        <w:t>9 sections</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sidRPr="00D15E5D">
        <w:rPr>
          <w:sz w:val="24"/>
          <w:szCs w:val="24"/>
          <w:lang w:val="en-ZA"/>
        </w:rPr>
        <w:t>Spool options</w:t>
      </w:r>
      <w:r>
        <w:rPr>
          <w:sz w:val="24"/>
          <w:szCs w:val="24"/>
          <w:lang w:val="en-ZA"/>
        </w:rPr>
        <w:t>:</w:t>
      </w:r>
      <w:r>
        <w:rPr>
          <w:sz w:val="24"/>
          <w:szCs w:val="24"/>
          <w:lang w:val="en-ZA"/>
        </w:rPr>
        <w:tab/>
      </w:r>
      <w:r w:rsidR="00C04B36">
        <w:rPr>
          <w:sz w:val="24"/>
          <w:szCs w:val="24"/>
          <w:lang w:val="en-ZA"/>
        </w:rPr>
        <w:tab/>
      </w:r>
      <w:r>
        <w:rPr>
          <w:sz w:val="24"/>
          <w:szCs w:val="24"/>
          <w:lang w:val="en-ZA"/>
        </w:rPr>
        <w:t>3 Way 3 Position</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 xml:space="preserve">4 Way 3 </w:t>
      </w:r>
      <w:proofErr w:type="gramStart"/>
      <w:r>
        <w:rPr>
          <w:sz w:val="24"/>
          <w:szCs w:val="24"/>
          <w:lang w:val="en-ZA"/>
        </w:rPr>
        <w:t>Position</w:t>
      </w:r>
      <w:proofErr w:type="gramEnd"/>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4 Way 4 Position Float</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 xml:space="preserve">4 Way 3 Position Free </w:t>
      </w:r>
      <w:proofErr w:type="gramStart"/>
      <w:r>
        <w:rPr>
          <w:sz w:val="24"/>
          <w:szCs w:val="24"/>
          <w:lang w:val="en-ZA"/>
        </w:rPr>
        <w:t>Flow</w:t>
      </w:r>
      <w:proofErr w:type="gramEnd"/>
      <w:r>
        <w:rPr>
          <w:sz w:val="24"/>
          <w:szCs w:val="24"/>
          <w:lang w:val="en-ZA"/>
        </w:rPr>
        <w:t xml:space="preserve"> (Motor)</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Actuator:</w:t>
      </w:r>
      <w:r>
        <w:rPr>
          <w:sz w:val="24"/>
          <w:szCs w:val="24"/>
          <w:lang w:val="en-ZA"/>
        </w:rPr>
        <w:tab/>
        <w:t xml:space="preserve">Spring </w:t>
      </w:r>
      <w:proofErr w:type="spellStart"/>
      <w:r>
        <w:rPr>
          <w:sz w:val="24"/>
          <w:szCs w:val="24"/>
          <w:lang w:val="en-ZA"/>
        </w:rPr>
        <w:t>centered</w:t>
      </w:r>
      <w:proofErr w:type="spellEnd"/>
      <w:r>
        <w:rPr>
          <w:sz w:val="24"/>
          <w:szCs w:val="24"/>
          <w:lang w:val="en-ZA"/>
        </w:rPr>
        <w:t xml:space="preserve"> to neutral</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proofErr w:type="gramStart"/>
      <w:r>
        <w:rPr>
          <w:sz w:val="24"/>
          <w:szCs w:val="24"/>
          <w:lang w:val="en-ZA"/>
        </w:rPr>
        <w:t>3 Position Detent</w:t>
      </w:r>
      <w:proofErr w:type="gramEnd"/>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proofErr w:type="gramStart"/>
      <w:r>
        <w:rPr>
          <w:sz w:val="24"/>
          <w:szCs w:val="24"/>
          <w:lang w:val="en-ZA"/>
        </w:rPr>
        <w:t>2 Position Detent</w:t>
      </w:r>
      <w:proofErr w:type="gramEnd"/>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t>Hydraulic Remote</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Main Relief:</w:t>
      </w:r>
      <w:r>
        <w:rPr>
          <w:sz w:val="24"/>
          <w:szCs w:val="24"/>
          <w:lang w:val="en-ZA"/>
        </w:rPr>
        <w:tab/>
        <w:t>Differential Pressure Poppet</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Miscellaneous:</w:t>
      </w:r>
      <w:r>
        <w:rPr>
          <w:sz w:val="24"/>
          <w:szCs w:val="24"/>
          <w:lang w:val="en-ZA"/>
        </w:rPr>
        <w:tab/>
        <w:t>Power Beyond</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Open Centre</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Closed Centre</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Work Port Relief</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Work Port Anti-Cavitation Check</w:t>
      </w:r>
    </w:p>
    <w:p w:rsidR="00D15E5D" w:rsidRDefault="00D15E5D" w:rsidP="00C04B36">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sidR="00C04B36">
        <w:rPr>
          <w:sz w:val="24"/>
          <w:szCs w:val="24"/>
          <w:lang w:val="en-ZA"/>
        </w:rPr>
        <w:tab/>
      </w:r>
      <w:r w:rsidR="00C04B36">
        <w:rPr>
          <w:sz w:val="24"/>
          <w:szCs w:val="24"/>
          <w:lang w:val="en-ZA"/>
        </w:rPr>
        <w:tab/>
      </w:r>
      <w:r>
        <w:rPr>
          <w:sz w:val="24"/>
          <w:szCs w:val="24"/>
          <w:lang w:val="en-ZA"/>
        </w:rPr>
        <w:t>Mid-inlet</w:t>
      </w:r>
    </w:p>
    <w:p w:rsidR="00C04B36" w:rsidRDefault="00C04B36" w:rsidP="00C04B36">
      <w:pPr>
        <w:tabs>
          <w:tab w:val="left" w:pos="1418"/>
          <w:tab w:val="left" w:pos="1701"/>
          <w:tab w:val="left" w:pos="1985"/>
          <w:tab w:val="left" w:pos="3261"/>
        </w:tabs>
        <w:spacing w:after="0" w:line="240" w:lineRule="auto"/>
        <w:ind w:left="284"/>
        <w:rPr>
          <w:sz w:val="24"/>
          <w:szCs w:val="24"/>
          <w:lang w:val="en-ZA"/>
        </w:rPr>
      </w:pPr>
    </w:p>
    <w:p w:rsidR="00D15E5D" w:rsidRDefault="00C04B36" w:rsidP="00C04B36">
      <w:pPr>
        <w:tabs>
          <w:tab w:val="left" w:pos="851"/>
          <w:tab w:val="left" w:pos="1418"/>
          <w:tab w:val="left" w:pos="1701"/>
          <w:tab w:val="left" w:pos="2977"/>
          <w:tab w:val="left" w:pos="3261"/>
        </w:tabs>
        <w:spacing w:after="0" w:line="240" w:lineRule="auto"/>
        <w:ind w:left="284"/>
        <w:rPr>
          <w:sz w:val="24"/>
          <w:szCs w:val="24"/>
          <w:u w:val="single"/>
          <w:lang w:val="en-ZA"/>
        </w:rPr>
      </w:pPr>
      <w:r w:rsidRPr="00C04B36">
        <w:rPr>
          <w:sz w:val="24"/>
          <w:szCs w:val="24"/>
          <w:lang w:val="en-ZA"/>
        </w:rPr>
        <w:tab/>
      </w:r>
      <w:r w:rsidRPr="00C04B36">
        <w:rPr>
          <w:sz w:val="24"/>
          <w:szCs w:val="24"/>
          <w:u w:val="single"/>
          <w:lang w:val="en-ZA"/>
        </w:rPr>
        <w:t>Inlet Cover</w:t>
      </w:r>
      <w:r w:rsidRPr="00C04B36">
        <w:rPr>
          <w:sz w:val="24"/>
          <w:szCs w:val="24"/>
          <w:lang w:val="en-ZA"/>
        </w:rPr>
        <w:tab/>
      </w:r>
      <w:r>
        <w:rPr>
          <w:sz w:val="24"/>
          <w:szCs w:val="24"/>
          <w:lang w:val="en-ZA"/>
        </w:rPr>
        <w:tab/>
        <w:t xml:space="preserve">             </w:t>
      </w:r>
      <w:r w:rsidRPr="00C04B36">
        <w:rPr>
          <w:sz w:val="24"/>
          <w:szCs w:val="24"/>
          <w:u w:val="single"/>
          <w:lang w:val="en-ZA"/>
        </w:rPr>
        <w:t>Work Section</w:t>
      </w:r>
      <w:r w:rsidRPr="00C04B36">
        <w:rPr>
          <w:sz w:val="24"/>
          <w:szCs w:val="24"/>
          <w:lang w:val="en-ZA"/>
        </w:rPr>
        <w:tab/>
      </w:r>
      <w:r w:rsidRPr="00C04B36">
        <w:rPr>
          <w:sz w:val="24"/>
          <w:szCs w:val="24"/>
          <w:lang w:val="en-ZA"/>
        </w:rPr>
        <w:tab/>
      </w:r>
      <w:r>
        <w:rPr>
          <w:sz w:val="24"/>
          <w:szCs w:val="24"/>
          <w:lang w:val="en-ZA"/>
        </w:rPr>
        <w:tab/>
        <w:t xml:space="preserve">         </w:t>
      </w:r>
      <w:r>
        <w:rPr>
          <w:sz w:val="24"/>
          <w:szCs w:val="24"/>
          <w:u w:val="single"/>
          <w:lang w:val="en-ZA"/>
        </w:rPr>
        <w:t>Outlet Cover</w:t>
      </w:r>
    </w:p>
    <w:p w:rsidR="00C04B36" w:rsidRPr="00C04B36" w:rsidRDefault="00C04B36" w:rsidP="00C04B36">
      <w:pPr>
        <w:tabs>
          <w:tab w:val="left" w:pos="851"/>
          <w:tab w:val="left" w:pos="1418"/>
          <w:tab w:val="left" w:pos="1701"/>
          <w:tab w:val="left" w:pos="2977"/>
          <w:tab w:val="left" w:pos="3261"/>
        </w:tabs>
        <w:spacing w:after="0" w:line="240" w:lineRule="auto"/>
        <w:ind w:left="284"/>
        <w:rPr>
          <w:sz w:val="24"/>
          <w:szCs w:val="24"/>
          <w:lang w:val="en-ZA"/>
        </w:rPr>
      </w:pPr>
      <w:r>
        <w:rPr>
          <w:sz w:val="24"/>
          <w:szCs w:val="24"/>
          <w:lang w:val="en-ZA"/>
        </w:rPr>
        <w:tab/>
        <w:t xml:space="preserve">   SAE12</w:t>
      </w:r>
      <w:r>
        <w:rPr>
          <w:sz w:val="24"/>
          <w:szCs w:val="24"/>
          <w:lang w:val="en-ZA"/>
        </w:rPr>
        <w:tab/>
      </w:r>
      <w:r>
        <w:rPr>
          <w:sz w:val="24"/>
          <w:szCs w:val="24"/>
          <w:lang w:val="en-ZA"/>
        </w:rPr>
        <w:tab/>
      </w:r>
      <w:r>
        <w:rPr>
          <w:sz w:val="24"/>
          <w:szCs w:val="24"/>
          <w:lang w:val="en-ZA"/>
        </w:rPr>
        <w:tab/>
      </w:r>
      <w:r>
        <w:rPr>
          <w:sz w:val="24"/>
          <w:szCs w:val="24"/>
          <w:lang w:val="en-ZA"/>
        </w:rPr>
        <w:tab/>
      </w:r>
      <w:r>
        <w:rPr>
          <w:sz w:val="24"/>
          <w:szCs w:val="24"/>
          <w:lang w:val="en-ZA"/>
        </w:rPr>
        <w:tab/>
        <w:t>SAE10</w:t>
      </w:r>
      <w:r>
        <w:rPr>
          <w:sz w:val="24"/>
          <w:szCs w:val="24"/>
          <w:lang w:val="en-ZA"/>
        </w:rPr>
        <w:tab/>
      </w:r>
      <w:r>
        <w:rPr>
          <w:sz w:val="24"/>
          <w:szCs w:val="24"/>
          <w:lang w:val="en-ZA"/>
        </w:rPr>
        <w:tab/>
      </w:r>
      <w:r>
        <w:rPr>
          <w:sz w:val="24"/>
          <w:szCs w:val="24"/>
          <w:lang w:val="en-ZA"/>
        </w:rPr>
        <w:tab/>
      </w:r>
      <w:r>
        <w:rPr>
          <w:sz w:val="24"/>
          <w:szCs w:val="24"/>
          <w:lang w:val="en-ZA"/>
        </w:rPr>
        <w:tab/>
      </w:r>
      <w:r>
        <w:rPr>
          <w:sz w:val="24"/>
          <w:szCs w:val="24"/>
          <w:lang w:val="en-ZA"/>
        </w:rPr>
        <w:tab/>
        <w:t>SAE12</w:t>
      </w:r>
    </w:p>
    <w:p w:rsidR="00C04B36" w:rsidRDefault="00677089" w:rsidP="00C04B36">
      <w:pPr>
        <w:tabs>
          <w:tab w:val="left" w:pos="1418"/>
          <w:tab w:val="left" w:pos="1701"/>
          <w:tab w:val="left" w:pos="2977"/>
          <w:tab w:val="left" w:pos="3261"/>
        </w:tabs>
        <w:spacing w:after="0" w:line="240" w:lineRule="auto"/>
        <w:ind w:left="284"/>
        <w:rPr>
          <w:sz w:val="24"/>
          <w:szCs w:val="24"/>
          <w:lang w:val="en-ZA"/>
        </w:rPr>
      </w:pPr>
      <w:r>
        <w:rPr>
          <w:sz w:val="24"/>
          <w:szCs w:val="24"/>
          <w:lang w:val="en-ZA"/>
        </w:rPr>
        <w:t xml:space="preserve">    </w:t>
      </w:r>
      <w:r w:rsidR="00C04B36">
        <w:rPr>
          <w:noProof/>
          <w:sz w:val="24"/>
          <w:szCs w:val="24"/>
          <w:lang w:eastAsia="en-GB"/>
        </w:rPr>
        <w:drawing>
          <wp:inline distT="0" distB="0" distL="0" distR="0" wp14:anchorId="519F2F1C" wp14:editId="62DF28C0">
            <wp:extent cx="1072422" cy="72000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et_v75.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2422" cy="720000"/>
                    </a:xfrm>
                    <a:prstGeom prst="rect">
                      <a:avLst/>
                    </a:prstGeom>
                  </pic:spPr>
                </pic:pic>
              </a:graphicData>
            </a:graphic>
          </wp:inline>
        </w:drawing>
      </w:r>
      <w:r w:rsidR="00C04B36">
        <w:rPr>
          <w:sz w:val="24"/>
          <w:szCs w:val="24"/>
          <w:lang w:val="en-ZA"/>
        </w:rPr>
        <w:tab/>
      </w:r>
      <w:r w:rsidR="00C04B36">
        <w:rPr>
          <w:sz w:val="24"/>
          <w:szCs w:val="24"/>
          <w:lang w:val="en-ZA"/>
        </w:rPr>
        <w:tab/>
      </w:r>
      <w:r>
        <w:rPr>
          <w:sz w:val="24"/>
          <w:szCs w:val="24"/>
          <w:lang w:val="en-ZA"/>
        </w:rPr>
        <w:tab/>
      </w:r>
      <w:r w:rsidR="00C04B36">
        <w:rPr>
          <w:noProof/>
          <w:sz w:val="24"/>
          <w:szCs w:val="24"/>
          <w:lang w:eastAsia="en-GB"/>
        </w:rPr>
        <w:drawing>
          <wp:inline distT="0" distB="0" distL="0" distR="0" wp14:anchorId="262B36F4" wp14:editId="62E7E304">
            <wp:extent cx="1376756" cy="720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75_Worksection.gif"/>
                    <pic:cNvPicPr/>
                  </pic:nvPicPr>
                  <pic:blipFill>
                    <a:blip r:embed="rId7">
                      <a:extLst>
                        <a:ext uri="{28A0092B-C50C-407E-A947-70E740481C1C}">
                          <a14:useLocalDpi xmlns:a14="http://schemas.microsoft.com/office/drawing/2010/main" val="0"/>
                        </a:ext>
                      </a:extLst>
                    </a:blip>
                    <a:stretch>
                      <a:fillRect/>
                    </a:stretch>
                  </pic:blipFill>
                  <pic:spPr>
                    <a:xfrm>
                      <a:off x="0" y="0"/>
                      <a:ext cx="1376756" cy="720000"/>
                    </a:xfrm>
                    <a:prstGeom prst="rect">
                      <a:avLst/>
                    </a:prstGeom>
                  </pic:spPr>
                </pic:pic>
              </a:graphicData>
            </a:graphic>
          </wp:inline>
        </w:drawing>
      </w:r>
      <w:r w:rsidR="00C04B36">
        <w:rPr>
          <w:sz w:val="24"/>
          <w:szCs w:val="24"/>
          <w:lang w:val="en-ZA"/>
        </w:rPr>
        <w:tab/>
      </w:r>
      <w:r w:rsidR="00C04B36">
        <w:rPr>
          <w:sz w:val="24"/>
          <w:szCs w:val="24"/>
          <w:lang w:val="en-ZA"/>
        </w:rPr>
        <w:tab/>
      </w:r>
      <w:r>
        <w:rPr>
          <w:sz w:val="24"/>
          <w:szCs w:val="24"/>
          <w:lang w:val="en-ZA"/>
        </w:rPr>
        <w:t xml:space="preserve">    </w:t>
      </w:r>
      <w:r w:rsidR="00C04B36">
        <w:rPr>
          <w:noProof/>
          <w:sz w:val="24"/>
          <w:szCs w:val="24"/>
          <w:lang w:eastAsia="en-GB"/>
        </w:rPr>
        <w:drawing>
          <wp:inline distT="0" distB="0" distL="0" distR="0" wp14:anchorId="74FCE904" wp14:editId="2584331E">
            <wp:extent cx="1125747" cy="72000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_v75.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5747" cy="720000"/>
                    </a:xfrm>
                    <a:prstGeom prst="rect">
                      <a:avLst/>
                    </a:prstGeom>
                  </pic:spPr>
                </pic:pic>
              </a:graphicData>
            </a:graphic>
          </wp:inline>
        </w:drawing>
      </w:r>
    </w:p>
    <w:p w:rsidR="00C04B36" w:rsidRPr="00D15E5D" w:rsidRDefault="0066709E" w:rsidP="00C04B36">
      <w:pPr>
        <w:tabs>
          <w:tab w:val="left" w:pos="1418"/>
          <w:tab w:val="left" w:pos="1701"/>
          <w:tab w:val="left" w:pos="2977"/>
          <w:tab w:val="left" w:pos="3261"/>
        </w:tabs>
        <w:spacing w:after="0" w:line="240" w:lineRule="auto"/>
        <w:ind w:left="284"/>
        <w:rPr>
          <w:sz w:val="24"/>
          <w:szCs w:val="24"/>
          <w:lang w:val="en-ZA"/>
        </w:rPr>
      </w:pPr>
      <w:r>
        <w:rPr>
          <w:noProof/>
          <w:lang w:eastAsia="en-GB"/>
        </w:rPr>
        <w:drawing>
          <wp:anchor distT="0" distB="0" distL="114300" distR="114300" simplePos="0" relativeHeight="251659264" behindDoc="0" locked="0" layoutInCell="1" allowOverlap="1" wp14:anchorId="6B437092" wp14:editId="15427AFE">
            <wp:simplePos x="0" y="0"/>
            <wp:positionH relativeFrom="margin">
              <wp:align>center</wp:align>
            </wp:positionH>
            <wp:positionV relativeFrom="paragraph">
              <wp:posOffset>125730</wp:posOffset>
            </wp:positionV>
            <wp:extent cx="5399405" cy="34213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7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3421380"/>
                    </a:xfrm>
                    <a:prstGeom prst="rect">
                      <a:avLst/>
                    </a:prstGeom>
                  </pic:spPr>
                </pic:pic>
              </a:graphicData>
            </a:graphic>
            <wp14:sizeRelH relativeFrom="page">
              <wp14:pctWidth>0</wp14:pctWidth>
            </wp14:sizeRelH>
            <wp14:sizeRelV relativeFrom="page">
              <wp14:pctHeight>0</wp14:pctHeight>
            </wp14:sizeRelV>
          </wp:anchor>
        </w:drawing>
      </w:r>
      <w:r w:rsidR="00C04B36">
        <w:rPr>
          <w:sz w:val="24"/>
          <w:szCs w:val="24"/>
          <w:lang w:val="en-ZA"/>
        </w:rPr>
        <w:tab/>
      </w:r>
    </w:p>
    <w:p w:rsidR="008A075F" w:rsidRDefault="008A075F">
      <w:pPr>
        <w:rPr>
          <w:lang w:val="en-ZA"/>
        </w:rPr>
      </w:pPr>
      <w:r>
        <w:rPr>
          <w:lang w:val="en-ZA"/>
        </w:rPr>
        <w:br w:type="page"/>
      </w:r>
    </w:p>
    <w:p w:rsidR="008A075F" w:rsidRDefault="008A075F" w:rsidP="0066709E">
      <w:pPr>
        <w:pBdr>
          <w:bottom w:val="single" w:sz="12" w:space="1" w:color="auto"/>
        </w:pBdr>
        <w:jc w:val="center"/>
        <w:rPr>
          <w:b/>
          <w:i/>
          <w:sz w:val="72"/>
          <w:lang w:val="en-ZA"/>
        </w:rPr>
      </w:pPr>
      <w:r>
        <w:rPr>
          <w:b/>
          <w:i/>
          <w:sz w:val="72"/>
          <w:lang w:val="en-ZA"/>
        </w:rPr>
        <w:lastRenderedPageBreak/>
        <w:t>V1</w:t>
      </w:r>
      <w:r w:rsidRPr="00664648">
        <w:rPr>
          <w:b/>
          <w:i/>
          <w:sz w:val="72"/>
          <w:lang w:val="en-ZA"/>
        </w:rPr>
        <w:t>5</w:t>
      </w:r>
      <w:r>
        <w:rPr>
          <w:b/>
          <w:i/>
          <w:sz w:val="72"/>
          <w:lang w:val="en-ZA"/>
        </w:rPr>
        <w:t>0</w:t>
      </w:r>
      <w:r w:rsidRPr="00664648">
        <w:rPr>
          <w:b/>
          <w:i/>
          <w:sz w:val="72"/>
          <w:lang w:val="en-ZA"/>
        </w:rPr>
        <w:t xml:space="preserve"> VALVE RANGE</w:t>
      </w:r>
    </w:p>
    <w:p w:rsidR="008A075F" w:rsidRPr="00C04B36" w:rsidRDefault="008A075F" w:rsidP="0066709E">
      <w:pPr>
        <w:rPr>
          <w:sz w:val="24"/>
          <w:szCs w:val="24"/>
          <w:u w:val="single"/>
          <w:lang w:val="en-ZA"/>
        </w:rPr>
      </w:pPr>
      <w:r w:rsidRPr="00C04B36">
        <w:rPr>
          <w:sz w:val="24"/>
          <w:szCs w:val="24"/>
          <w:u w:val="single"/>
          <w:lang w:val="en-ZA"/>
        </w:rPr>
        <w:t>SPECIFICATIONS</w:t>
      </w:r>
      <w:r w:rsidR="00477248">
        <w:rPr>
          <w:sz w:val="24"/>
          <w:szCs w:val="24"/>
          <w:u w:val="single"/>
          <w:lang w:val="en-ZA"/>
        </w:rPr>
        <w:t>:</w:t>
      </w:r>
    </w:p>
    <w:p w:rsidR="008A075F" w:rsidRPr="00D15E5D"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Capacity:</w:t>
      </w:r>
      <w:r>
        <w:rPr>
          <w:sz w:val="24"/>
          <w:szCs w:val="24"/>
          <w:lang w:val="en-ZA"/>
        </w:rPr>
        <w:tab/>
      </w:r>
      <w:proofErr w:type="gramStart"/>
      <w:r>
        <w:rPr>
          <w:sz w:val="24"/>
          <w:szCs w:val="24"/>
          <w:lang w:val="en-ZA"/>
        </w:rPr>
        <w:t>150 Lit</w:t>
      </w:r>
      <w:r w:rsidRPr="00D15E5D">
        <w:rPr>
          <w:sz w:val="24"/>
          <w:szCs w:val="24"/>
          <w:lang w:val="en-ZA"/>
        </w:rPr>
        <w:t>r</w:t>
      </w:r>
      <w:r>
        <w:rPr>
          <w:sz w:val="24"/>
          <w:szCs w:val="24"/>
          <w:lang w:val="en-ZA"/>
        </w:rPr>
        <w:t>e</w:t>
      </w:r>
      <w:r w:rsidRPr="00D15E5D">
        <w:rPr>
          <w:sz w:val="24"/>
          <w:szCs w:val="24"/>
          <w:lang w:val="en-ZA"/>
        </w:rPr>
        <w:t>s/min</w:t>
      </w:r>
      <w:proofErr w:type="gramEnd"/>
    </w:p>
    <w:p w:rsidR="008A075F" w:rsidRPr="00D15E5D" w:rsidRDefault="008A075F" w:rsidP="008A075F">
      <w:pPr>
        <w:tabs>
          <w:tab w:val="left" w:pos="1418"/>
          <w:tab w:val="left" w:pos="1701"/>
          <w:tab w:val="left" w:pos="1985"/>
          <w:tab w:val="left" w:pos="2268"/>
          <w:tab w:val="left" w:pos="3261"/>
        </w:tabs>
        <w:spacing w:after="0" w:line="240" w:lineRule="auto"/>
        <w:ind w:left="284"/>
        <w:rPr>
          <w:sz w:val="24"/>
          <w:szCs w:val="24"/>
          <w:lang w:val="en-ZA"/>
        </w:rPr>
      </w:pPr>
      <w:r w:rsidRPr="00D15E5D">
        <w:rPr>
          <w:sz w:val="24"/>
          <w:szCs w:val="24"/>
          <w:lang w:val="en-ZA"/>
        </w:rPr>
        <w:t xml:space="preserve">Working pressure: </w:t>
      </w:r>
      <w:r>
        <w:rPr>
          <w:sz w:val="24"/>
          <w:szCs w:val="24"/>
          <w:lang w:val="en-ZA"/>
        </w:rPr>
        <w:tab/>
      </w:r>
      <w:r w:rsidR="0066709E">
        <w:rPr>
          <w:sz w:val="24"/>
          <w:szCs w:val="24"/>
          <w:lang w:val="en-ZA"/>
        </w:rPr>
        <w:t>2</w:t>
      </w:r>
      <w:r w:rsidRPr="00D15E5D">
        <w:rPr>
          <w:sz w:val="24"/>
          <w:szCs w:val="24"/>
          <w:lang w:val="en-ZA"/>
        </w:rPr>
        <w:t>1</w:t>
      </w:r>
      <w:r w:rsidR="0066709E">
        <w:rPr>
          <w:sz w:val="24"/>
          <w:szCs w:val="24"/>
          <w:lang w:val="en-ZA"/>
        </w:rPr>
        <w:t>0</w:t>
      </w:r>
      <w:r w:rsidRPr="00D15E5D">
        <w:rPr>
          <w:sz w:val="24"/>
          <w:szCs w:val="24"/>
          <w:lang w:val="en-ZA"/>
        </w:rPr>
        <w:t xml:space="preserve"> Bar</w:t>
      </w:r>
    </w:p>
    <w:p w:rsidR="008A075F" w:rsidRPr="00D15E5D" w:rsidRDefault="008A075F" w:rsidP="008A075F">
      <w:pPr>
        <w:tabs>
          <w:tab w:val="left" w:pos="1418"/>
          <w:tab w:val="left" w:pos="1701"/>
          <w:tab w:val="left" w:pos="1985"/>
          <w:tab w:val="left" w:pos="3261"/>
        </w:tabs>
        <w:spacing w:after="0" w:line="240" w:lineRule="auto"/>
        <w:ind w:left="284"/>
        <w:rPr>
          <w:sz w:val="24"/>
          <w:szCs w:val="24"/>
          <w:lang w:val="en-ZA"/>
        </w:rPr>
      </w:pPr>
      <w:r w:rsidRPr="00D15E5D">
        <w:rPr>
          <w:sz w:val="24"/>
          <w:szCs w:val="24"/>
          <w:lang w:val="en-ZA"/>
        </w:rPr>
        <w:t>Number of spools available:</w:t>
      </w:r>
      <w:r w:rsidRPr="00D15E5D">
        <w:rPr>
          <w:sz w:val="24"/>
          <w:szCs w:val="24"/>
          <w:lang w:val="en-ZA"/>
        </w:rPr>
        <w:tab/>
        <w:t>9 sections</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sidRPr="00D15E5D">
        <w:rPr>
          <w:sz w:val="24"/>
          <w:szCs w:val="24"/>
          <w:lang w:val="en-ZA"/>
        </w:rPr>
        <w:t>Spool options</w:t>
      </w:r>
      <w:r>
        <w:rPr>
          <w:sz w:val="24"/>
          <w:szCs w:val="24"/>
          <w:lang w:val="en-ZA"/>
        </w:rPr>
        <w:t>:</w:t>
      </w:r>
      <w:r>
        <w:rPr>
          <w:sz w:val="24"/>
          <w:szCs w:val="24"/>
          <w:lang w:val="en-ZA"/>
        </w:rPr>
        <w:tab/>
      </w:r>
      <w:r>
        <w:rPr>
          <w:sz w:val="24"/>
          <w:szCs w:val="24"/>
          <w:lang w:val="en-ZA"/>
        </w:rPr>
        <w:tab/>
        <w:t>3 Way 3 Position</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 xml:space="preserve">4 Way 3 </w:t>
      </w:r>
      <w:proofErr w:type="gramStart"/>
      <w:r>
        <w:rPr>
          <w:sz w:val="24"/>
          <w:szCs w:val="24"/>
          <w:lang w:val="en-ZA"/>
        </w:rPr>
        <w:t>Position</w:t>
      </w:r>
      <w:proofErr w:type="gramEnd"/>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4 Way 4 Position Float</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 xml:space="preserve">4 Way 4 </w:t>
      </w:r>
      <w:proofErr w:type="gramStart"/>
      <w:r>
        <w:rPr>
          <w:sz w:val="24"/>
          <w:szCs w:val="24"/>
          <w:lang w:val="en-ZA"/>
        </w:rPr>
        <w:t>Position</w:t>
      </w:r>
      <w:proofErr w:type="gramEnd"/>
      <w:r>
        <w:rPr>
          <w:sz w:val="24"/>
          <w:szCs w:val="24"/>
          <w:lang w:val="en-ZA"/>
        </w:rPr>
        <w:t xml:space="preserve"> Regenerative</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 xml:space="preserve">4 Way 3 Position Free </w:t>
      </w:r>
      <w:proofErr w:type="gramStart"/>
      <w:r>
        <w:rPr>
          <w:sz w:val="24"/>
          <w:szCs w:val="24"/>
          <w:lang w:val="en-ZA"/>
        </w:rPr>
        <w:t>Flow</w:t>
      </w:r>
      <w:proofErr w:type="gramEnd"/>
      <w:r>
        <w:rPr>
          <w:sz w:val="24"/>
          <w:szCs w:val="24"/>
          <w:lang w:val="en-ZA"/>
        </w:rPr>
        <w:t xml:space="preserve"> (Motor)</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Actuator:</w:t>
      </w:r>
      <w:r>
        <w:rPr>
          <w:sz w:val="24"/>
          <w:szCs w:val="24"/>
          <w:lang w:val="en-ZA"/>
        </w:rPr>
        <w:tab/>
        <w:t xml:space="preserve">Spring </w:t>
      </w:r>
      <w:proofErr w:type="spellStart"/>
      <w:r>
        <w:rPr>
          <w:sz w:val="24"/>
          <w:szCs w:val="24"/>
          <w:lang w:val="en-ZA"/>
        </w:rPr>
        <w:t>centered</w:t>
      </w:r>
      <w:proofErr w:type="spellEnd"/>
      <w:r>
        <w:rPr>
          <w:sz w:val="24"/>
          <w:szCs w:val="24"/>
          <w:lang w:val="en-ZA"/>
        </w:rPr>
        <w:t xml:space="preserve"> to neutral</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proofErr w:type="gramStart"/>
      <w:r>
        <w:rPr>
          <w:sz w:val="24"/>
          <w:szCs w:val="24"/>
          <w:lang w:val="en-ZA"/>
        </w:rPr>
        <w:t>3 Position Detent</w:t>
      </w:r>
      <w:proofErr w:type="gramEnd"/>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proofErr w:type="gramStart"/>
      <w:r>
        <w:rPr>
          <w:sz w:val="24"/>
          <w:szCs w:val="24"/>
          <w:lang w:val="en-ZA"/>
        </w:rPr>
        <w:t>2 Position Detent</w:t>
      </w:r>
      <w:proofErr w:type="gramEnd"/>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t>Hydraulic Remote</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Main Relief:</w:t>
      </w:r>
      <w:r>
        <w:rPr>
          <w:sz w:val="24"/>
          <w:szCs w:val="24"/>
          <w:lang w:val="en-ZA"/>
        </w:rPr>
        <w:tab/>
        <w:t>Differential Pressure Poppet</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Miscellaneous:</w:t>
      </w:r>
      <w:r>
        <w:rPr>
          <w:sz w:val="24"/>
          <w:szCs w:val="24"/>
          <w:lang w:val="en-ZA"/>
        </w:rPr>
        <w:tab/>
        <w:t>Power Beyond</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Open Centre</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Closed Centre</w:t>
      </w:r>
    </w:p>
    <w:p w:rsidR="0066709E" w:rsidRDefault="0066709E"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Conversion Plug</w:t>
      </w:r>
    </w:p>
    <w:p w:rsidR="0066709E" w:rsidRDefault="0066709E"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Load Holding Check</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Work Port Relief</w:t>
      </w:r>
    </w:p>
    <w:p w:rsidR="008A075F" w:rsidRDefault="008A075F"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Work Port Anti-Cavitation Check</w:t>
      </w:r>
    </w:p>
    <w:p w:rsidR="008A075F" w:rsidRDefault="008A075F" w:rsidP="008A075F">
      <w:pPr>
        <w:tabs>
          <w:tab w:val="left" w:pos="1418"/>
          <w:tab w:val="left" w:pos="1701"/>
          <w:tab w:val="left" w:pos="1985"/>
          <w:tab w:val="left" w:pos="3261"/>
        </w:tabs>
        <w:spacing w:after="0" w:line="240" w:lineRule="auto"/>
        <w:ind w:left="284"/>
        <w:rPr>
          <w:sz w:val="24"/>
          <w:szCs w:val="24"/>
          <w:lang w:val="en-ZA"/>
        </w:rPr>
      </w:pPr>
    </w:p>
    <w:p w:rsidR="008A075F" w:rsidRDefault="008A075F" w:rsidP="008A075F">
      <w:pPr>
        <w:tabs>
          <w:tab w:val="left" w:pos="851"/>
          <w:tab w:val="left" w:pos="1418"/>
          <w:tab w:val="left" w:pos="1701"/>
          <w:tab w:val="left" w:pos="2977"/>
          <w:tab w:val="left" w:pos="3261"/>
        </w:tabs>
        <w:spacing w:after="0" w:line="240" w:lineRule="auto"/>
        <w:ind w:left="284"/>
        <w:rPr>
          <w:sz w:val="24"/>
          <w:szCs w:val="24"/>
          <w:u w:val="single"/>
          <w:lang w:val="en-ZA"/>
        </w:rPr>
      </w:pPr>
      <w:r w:rsidRPr="00C04B36">
        <w:rPr>
          <w:sz w:val="24"/>
          <w:szCs w:val="24"/>
          <w:lang w:val="en-ZA"/>
        </w:rPr>
        <w:tab/>
      </w:r>
      <w:r w:rsidRPr="00C04B36">
        <w:rPr>
          <w:sz w:val="24"/>
          <w:szCs w:val="24"/>
          <w:u w:val="single"/>
          <w:lang w:val="en-ZA"/>
        </w:rPr>
        <w:t>Inlet Cover</w:t>
      </w:r>
      <w:r w:rsidRPr="00C04B36">
        <w:rPr>
          <w:sz w:val="24"/>
          <w:szCs w:val="24"/>
          <w:lang w:val="en-ZA"/>
        </w:rPr>
        <w:tab/>
      </w:r>
      <w:r>
        <w:rPr>
          <w:sz w:val="24"/>
          <w:szCs w:val="24"/>
          <w:lang w:val="en-ZA"/>
        </w:rPr>
        <w:tab/>
      </w:r>
      <w:r w:rsidR="0066709E">
        <w:rPr>
          <w:sz w:val="24"/>
          <w:szCs w:val="24"/>
          <w:lang w:val="en-ZA"/>
        </w:rPr>
        <w:t xml:space="preserve">  </w:t>
      </w:r>
      <w:r>
        <w:rPr>
          <w:sz w:val="24"/>
          <w:szCs w:val="24"/>
          <w:lang w:val="en-ZA"/>
        </w:rPr>
        <w:t xml:space="preserve">             </w:t>
      </w:r>
      <w:r w:rsidR="0066709E">
        <w:rPr>
          <w:sz w:val="24"/>
          <w:szCs w:val="24"/>
          <w:lang w:val="en-ZA"/>
        </w:rPr>
        <w:t xml:space="preserve">    </w:t>
      </w:r>
      <w:r w:rsidRPr="00C04B36">
        <w:rPr>
          <w:sz w:val="24"/>
          <w:szCs w:val="24"/>
          <w:u w:val="single"/>
          <w:lang w:val="en-ZA"/>
        </w:rPr>
        <w:t>Work Section</w:t>
      </w:r>
      <w:r w:rsidRPr="00C04B36">
        <w:rPr>
          <w:sz w:val="24"/>
          <w:szCs w:val="24"/>
          <w:lang w:val="en-ZA"/>
        </w:rPr>
        <w:tab/>
      </w:r>
      <w:r w:rsidRPr="00C04B36">
        <w:rPr>
          <w:sz w:val="24"/>
          <w:szCs w:val="24"/>
          <w:lang w:val="en-ZA"/>
        </w:rPr>
        <w:tab/>
      </w:r>
      <w:r>
        <w:rPr>
          <w:sz w:val="24"/>
          <w:szCs w:val="24"/>
          <w:lang w:val="en-ZA"/>
        </w:rPr>
        <w:tab/>
        <w:t xml:space="preserve">         </w:t>
      </w:r>
      <w:r>
        <w:rPr>
          <w:sz w:val="24"/>
          <w:szCs w:val="24"/>
          <w:u w:val="single"/>
          <w:lang w:val="en-ZA"/>
        </w:rPr>
        <w:t>Outlet Cover</w:t>
      </w:r>
    </w:p>
    <w:p w:rsidR="008A075F" w:rsidRPr="00C04B36" w:rsidRDefault="0066709E" w:rsidP="008A075F">
      <w:pPr>
        <w:tabs>
          <w:tab w:val="left" w:pos="851"/>
          <w:tab w:val="left" w:pos="1418"/>
          <w:tab w:val="left" w:pos="1701"/>
          <w:tab w:val="left" w:pos="2977"/>
          <w:tab w:val="left" w:pos="3261"/>
        </w:tabs>
        <w:spacing w:after="0" w:line="240" w:lineRule="auto"/>
        <w:ind w:left="284"/>
        <w:rPr>
          <w:sz w:val="24"/>
          <w:szCs w:val="24"/>
          <w:lang w:val="en-ZA"/>
        </w:rPr>
      </w:pPr>
      <w:r>
        <w:rPr>
          <w:sz w:val="24"/>
          <w:szCs w:val="24"/>
          <w:lang w:val="en-ZA"/>
        </w:rPr>
        <w:t xml:space="preserve">         SAE 16 or 20 </w:t>
      </w:r>
      <w:r>
        <w:rPr>
          <w:sz w:val="24"/>
          <w:szCs w:val="24"/>
          <w:lang w:val="en-ZA"/>
        </w:rPr>
        <w:tab/>
        <w:t xml:space="preserve">   </w:t>
      </w:r>
      <w:r>
        <w:rPr>
          <w:sz w:val="24"/>
          <w:szCs w:val="24"/>
          <w:lang w:val="en-ZA"/>
        </w:rPr>
        <w:tab/>
      </w:r>
      <w:r>
        <w:rPr>
          <w:sz w:val="24"/>
          <w:szCs w:val="24"/>
          <w:lang w:val="en-ZA"/>
        </w:rPr>
        <w:tab/>
        <w:t xml:space="preserve">             </w:t>
      </w:r>
      <w:r w:rsidR="008A075F">
        <w:rPr>
          <w:sz w:val="24"/>
          <w:szCs w:val="24"/>
          <w:lang w:val="en-ZA"/>
        </w:rPr>
        <w:t>SAE</w:t>
      </w:r>
      <w:r>
        <w:rPr>
          <w:sz w:val="24"/>
          <w:szCs w:val="24"/>
          <w:lang w:val="en-ZA"/>
        </w:rPr>
        <w:t xml:space="preserve"> </w:t>
      </w:r>
      <w:r w:rsidR="008A075F">
        <w:rPr>
          <w:sz w:val="24"/>
          <w:szCs w:val="24"/>
          <w:lang w:val="en-ZA"/>
        </w:rPr>
        <w:t>1</w:t>
      </w:r>
      <w:r>
        <w:rPr>
          <w:sz w:val="24"/>
          <w:szCs w:val="24"/>
          <w:lang w:val="en-ZA"/>
        </w:rPr>
        <w:t>2 or 16</w:t>
      </w:r>
      <w:r>
        <w:rPr>
          <w:sz w:val="24"/>
          <w:szCs w:val="24"/>
          <w:lang w:val="en-ZA"/>
        </w:rPr>
        <w:tab/>
      </w:r>
      <w:r>
        <w:rPr>
          <w:sz w:val="24"/>
          <w:szCs w:val="24"/>
          <w:lang w:val="en-ZA"/>
        </w:rPr>
        <w:tab/>
      </w:r>
      <w:r>
        <w:rPr>
          <w:sz w:val="24"/>
          <w:szCs w:val="24"/>
          <w:lang w:val="en-ZA"/>
        </w:rPr>
        <w:tab/>
      </w:r>
      <w:r>
        <w:rPr>
          <w:sz w:val="24"/>
          <w:szCs w:val="24"/>
          <w:lang w:val="en-ZA"/>
        </w:rPr>
        <w:tab/>
        <w:t>SAE 20</w:t>
      </w:r>
    </w:p>
    <w:p w:rsidR="008A075F" w:rsidRDefault="0066709E" w:rsidP="008A075F">
      <w:pPr>
        <w:tabs>
          <w:tab w:val="left" w:pos="1418"/>
          <w:tab w:val="left" w:pos="1701"/>
          <w:tab w:val="left" w:pos="2977"/>
          <w:tab w:val="left" w:pos="3261"/>
        </w:tabs>
        <w:spacing w:after="0" w:line="240" w:lineRule="auto"/>
        <w:ind w:left="284"/>
        <w:rPr>
          <w:sz w:val="24"/>
          <w:szCs w:val="24"/>
          <w:lang w:val="en-ZA"/>
        </w:rPr>
      </w:pPr>
      <w:r>
        <w:rPr>
          <w:sz w:val="24"/>
          <w:szCs w:val="24"/>
          <w:lang w:val="en-ZA"/>
        </w:rPr>
        <w:t xml:space="preserve">   </w:t>
      </w:r>
      <w:r w:rsidR="00677089">
        <w:rPr>
          <w:sz w:val="24"/>
          <w:szCs w:val="24"/>
          <w:lang w:val="en-ZA"/>
        </w:rPr>
        <w:t xml:space="preserve">      </w:t>
      </w:r>
      <w:r>
        <w:rPr>
          <w:noProof/>
          <w:sz w:val="24"/>
          <w:szCs w:val="24"/>
          <w:lang w:eastAsia="en-GB"/>
        </w:rPr>
        <w:drawing>
          <wp:inline distT="0" distB="0" distL="0" distR="0">
            <wp:extent cx="889785" cy="720000"/>
            <wp:effectExtent l="0" t="0" r="571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et_v150.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9785" cy="720000"/>
                    </a:xfrm>
                    <a:prstGeom prst="rect">
                      <a:avLst/>
                    </a:prstGeom>
                  </pic:spPr>
                </pic:pic>
              </a:graphicData>
            </a:graphic>
          </wp:inline>
        </w:drawing>
      </w:r>
      <w:r>
        <w:rPr>
          <w:sz w:val="24"/>
          <w:szCs w:val="24"/>
          <w:lang w:val="en-ZA"/>
        </w:rPr>
        <w:t xml:space="preserve">               </w:t>
      </w:r>
      <w:r w:rsidR="00677089">
        <w:rPr>
          <w:sz w:val="24"/>
          <w:szCs w:val="24"/>
          <w:lang w:val="en-ZA"/>
        </w:rPr>
        <w:tab/>
      </w:r>
      <w:r w:rsidR="00677089">
        <w:rPr>
          <w:sz w:val="24"/>
          <w:szCs w:val="24"/>
          <w:lang w:val="en-ZA"/>
        </w:rPr>
        <w:tab/>
        <w:t xml:space="preserve">      </w:t>
      </w:r>
      <w:r>
        <w:rPr>
          <w:noProof/>
          <w:sz w:val="24"/>
          <w:szCs w:val="24"/>
          <w:lang w:eastAsia="en-GB"/>
        </w:rPr>
        <w:drawing>
          <wp:inline distT="0" distB="0" distL="0" distR="0" wp14:anchorId="6C9B3C63" wp14:editId="1A68864C">
            <wp:extent cx="1340530" cy="720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50_Worksection.gif"/>
                    <pic:cNvPicPr/>
                  </pic:nvPicPr>
                  <pic:blipFill>
                    <a:blip r:embed="rId11">
                      <a:extLst>
                        <a:ext uri="{28A0092B-C50C-407E-A947-70E740481C1C}">
                          <a14:useLocalDpi xmlns:a14="http://schemas.microsoft.com/office/drawing/2010/main" val="0"/>
                        </a:ext>
                      </a:extLst>
                    </a:blip>
                    <a:stretch>
                      <a:fillRect/>
                    </a:stretch>
                  </pic:blipFill>
                  <pic:spPr>
                    <a:xfrm>
                      <a:off x="0" y="0"/>
                      <a:ext cx="1340530" cy="720000"/>
                    </a:xfrm>
                    <a:prstGeom prst="rect">
                      <a:avLst/>
                    </a:prstGeom>
                  </pic:spPr>
                </pic:pic>
              </a:graphicData>
            </a:graphic>
          </wp:inline>
        </w:drawing>
      </w:r>
      <w:r>
        <w:rPr>
          <w:sz w:val="24"/>
          <w:szCs w:val="24"/>
          <w:lang w:val="en-ZA"/>
        </w:rPr>
        <w:t xml:space="preserve">                 </w:t>
      </w:r>
      <w:r w:rsidR="00677089">
        <w:rPr>
          <w:sz w:val="24"/>
          <w:szCs w:val="24"/>
          <w:lang w:val="en-ZA"/>
        </w:rPr>
        <w:tab/>
        <w:t xml:space="preserve">          </w:t>
      </w:r>
      <w:r>
        <w:rPr>
          <w:noProof/>
          <w:sz w:val="24"/>
          <w:szCs w:val="24"/>
          <w:lang w:eastAsia="en-GB"/>
        </w:rPr>
        <w:drawing>
          <wp:inline distT="0" distB="0" distL="0" distR="0" wp14:anchorId="2F5E38B2" wp14:editId="4CB1C999">
            <wp:extent cx="799056" cy="720000"/>
            <wp:effectExtent l="0" t="0" r="127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_v150.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9056" cy="720000"/>
                    </a:xfrm>
                    <a:prstGeom prst="rect">
                      <a:avLst/>
                    </a:prstGeom>
                  </pic:spPr>
                </pic:pic>
              </a:graphicData>
            </a:graphic>
          </wp:inline>
        </w:drawing>
      </w:r>
      <w:r w:rsidR="008A075F">
        <w:rPr>
          <w:sz w:val="24"/>
          <w:szCs w:val="24"/>
          <w:lang w:val="en-ZA"/>
        </w:rPr>
        <w:tab/>
      </w:r>
      <w:r w:rsidR="008A075F">
        <w:rPr>
          <w:sz w:val="24"/>
          <w:szCs w:val="24"/>
          <w:lang w:val="en-ZA"/>
        </w:rPr>
        <w:tab/>
      </w:r>
      <w:r w:rsidR="008A075F">
        <w:rPr>
          <w:sz w:val="24"/>
          <w:szCs w:val="24"/>
          <w:lang w:val="en-ZA"/>
        </w:rPr>
        <w:tab/>
      </w:r>
    </w:p>
    <w:p w:rsidR="008A075F" w:rsidRDefault="0066709E" w:rsidP="00677089">
      <w:pPr>
        <w:tabs>
          <w:tab w:val="left" w:pos="1418"/>
          <w:tab w:val="left" w:pos="1701"/>
          <w:tab w:val="left" w:pos="2977"/>
          <w:tab w:val="left" w:pos="3261"/>
        </w:tabs>
        <w:spacing w:after="0" w:line="240" w:lineRule="auto"/>
        <w:ind w:left="284"/>
        <w:jc w:val="center"/>
        <w:rPr>
          <w:lang w:val="en-ZA"/>
        </w:rPr>
      </w:pPr>
      <w:r>
        <w:rPr>
          <w:noProof/>
          <w:lang w:eastAsia="en-GB"/>
        </w:rPr>
        <w:drawing>
          <wp:inline distT="0" distB="0" distL="0" distR="0" wp14:anchorId="2C52F7C8" wp14:editId="05F87705">
            <wp:extent cx="5148000" cy="32041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50 01 copy.gif"/>
                    <pic:cNvPicPr/>
                  </pic:nvPicPr>
                  <pic:blipFill>
                    <a:blip r:embed="rId13">
                      <a:extLst>
                        <a:ext uri="{28A0092B-C50C-407E-A947-70E740481C1C}">
                          <a14:useLocalDpi xmlns:a14="http://schemas.microsoft.com/office/drawing/2010/main" val="0"/>
                        </a:ext>
                      </a:extLst>
                    </a:blip>
                    <a:stretch>
                      <a:fillRect/>
                    </a:stretch>
                  </pic:blipFill>
                  <pic:spPr>
                    <a:xfrm>
                      <a:off x="0" y="0"/>
                      <a:ext cx="5148000" cy="3204107"/>
                    </a:xfrm>
                    <a:prstGeom prst="rect">
                      <a:avLst/>
                    </a:prstGeom>
                  </pic:spPr>
                </pic:pic>
              </a:graphicData>
            </a:graphic>
          </wp:inline>
        </w:drawing>
      </w:r>
    </w:p>
    <w:p w:rsidR="0066709E" w:rsidRDefault="0066709E" w:rsidP="0066709E">
      <w:pPr>
        <w:pBdr>
          <w:bottom w:val="single" w:sz="12" w:space="1" w:color="auto"/>
        </w:pBdr>
        <w:jc w:val="center"/>
        <w:rPr>
          <w:b/>
          <w:i/>
          <w:sz w:val="72"/>
          <w:lang w:val="en-ZA"/>
        </w:rPr>
      </w:pPr>
      <w:r>
        <w:rPr>
          <w:lang w:val="en-ZA"/>
        </w:rPr>
        <w:br w:type="page"/>
      </w:r>
      <w:r>
        <w:rPr>
          <w:b/>
          <w:i/>
          <w:sz w:val="72"/>
          <w:lang w:val="en-ZA"/>
        </w:rPr>
        <w:lastRenderedPageBreak/>
        <w:t>V200</w:t>
      </w:r>
      <w:r w:rsidRPr="00664648">
        <w:rPr>
          <w:b/>
          <w:i/>
          <w:sz w:val="72"/>
          <w:lang w:val="en-ZA"/>
        </w:rPr>
        <w:t xml:space="preserve"> VALVE RANGE</w:t>
      </w:r>
    </w:p>
    <w:p w:rsidR="0066709E" w:rsidRPr="00C04B36" w:rsidRDefault="0066709E" w:rsidP="0066709E">
      <w:pPr>
        <w:rPr>
          <w:sz w:val="24"/>
          <w:szCs w:val="24"/>
          <w:u w:val="single"/>
          <w:lang w:val="en-ZA"/>
        </w:rPr>
      </w:pPr>
      <w:r w:rsidRPr="00C04B36">
        <w:rPr>
          <w:sz w:val="24"/>
          <w:szCs w:val="24"/>
          <w:u w:val="single"/>
          <w:lang w:val="en-ZA"/>
        </w:rPr>
        <w:t>SPECIFICATIONS</w:t>
      </w:r>
      <w:r>
        <w:rPr>
          <w:sz w:val="24"/>
          <w:szCs w:val="24"/>
          <w:u w:val="single"/>
          <w:lang w:val="en-ZA"/>
        </w:rPr>
        <w:t>:</w:t>
      </w:r>
    </w:p>
    <w:p w:rsidR="0066709E" w:rsidRPr="00D15E5D"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Capacity:</w:t>
      </w:r>
      <w:r>
        <w:rPr>
          <w:sz w:val="24"/>
          <w:szCs w:val="24"/>
          <w:lang w:val="en-ZA"/>
        </w:rPr>
        <w:tab/>
      </w:r>
      <w:proofErr w:type="gramStart"/>
      <w:r>
        <w:rPr>
          <w:sz w:val="24"/>
          <w:szCs w:val="24"/>
          <w:lang w:val="en-ZA"/>
        </w:rPr>
        <w:t>200 Lit</w:t>
      </w:r>
      <w:r w:rsidRPr="00D15E5D">
        <w:rPr>
          <w:sz w:val="24"/>
          <w:szCs w:val="24"/>
          <w:lang w:val="en-ZA"/>
        </w:rPr>
        <w:t>r</w:t>
      </w:r>
      <w:r>
        <w:rPr>
          <w:sz w:val="24"/>
          <w:szCs w:val="24"/>
          <w:lang w:val="en-ZA"/>
        </w:rPr>
        <w:t>e</w:t>
      </w:r>
      <w:r w:rsidRPr="00D15E5D">
        <w:rPr>
          <w:sz w:val="24"/>
          <w:szCs w:val="24"/>
          <w:lang w:val="en-ZA"/>
        </w:rPr>
        <w:t>s/min</w:t>
      </w:r>
      <w:proofErr w:type="gramEnd"/>
    </w:p>
    <w:p w:rsidR="0066709E" w:rsidRPr="00D15E5D" w:rsidRDefault="0066709E" w:rsidP="0066709E">
      <w:pPr>
        <w:tabs>
          <w:tab w:val="left" w:pos="1418"/>
          <w:tab w:val="left" w:pos="1701"/>
          <w:tab w:val="left" w:pos="1985"/>
          <w:tab w:val="left" w:pos="2268"/>
          <w:tab w:val="left" w:pos="3261"/>
        </w:tabs>
        <w:spacing w:after="0" w:line="240" w:lineRule="auto"/>
        <w:ind w:left="284"/>
        <w:rPr>
          <w:sz w:val="24"/>
          <w:szCs w:val="24"/>
          <w:lang w:val="en-ZA"/>
        </w:rPr>
      </w:pPr>
      <w:r w:rsidRPr="00D15E5D">
        <w:rPr>
          <w:sz w:val="24"/>
          <w:szCs w:val="24"/>
          <w:lang w:val="en-ZA"/>
        </w:rPr>
        <w:t xml:space="preserve">Working pressure: </w:t>
      </w:r>
      <w:r>
        <w:rPr>
          <w:sz w:val="24"/>
          <w:szCs w:val="24"/>
          <w:lang w:val="en-ZA"/>
        </w:rPr>
        <w:tab/>
        <w:t>2</w:t>
      </w:r>
      <w:r w:rsidRPr="00D15E5D">
        <w:rPr>
          <w:sz w:val="24"/>
          <w:szCs w:val="24"/>
          <w:lang w:val="en-ZA"/>
        </w:rPr>
        <w:t>1</w:t>
      </w:r>
      <w:r>
        <w:rPr>
          <w:sz w:val="24"/>
          <w:szCs w:val="24"/>
          <w:lang w:val="en-ZA"/>
        </w:rPr>
        <w:t>0</w:t>
      </w:r>
      <w:r w:rsidRPr="00D15E5D">
        <w:rPr>
          <w:sz w:val="24"/>
          <w:szCs w:val="24"/>
          <w:lang w:val="en-ZA"/>
        </w:rPr>
        <w:t xml:space="preserve"> Bar</w:t>
      </w:r>
    </w:p>
    <w:p w:rsidR="0066709E" w:rsidRPr="00D15E5D" w:rsidRDefault="00677089"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Number of spools available:</w:t>
      </w:r>
      <w:r>
        <w:rPr>
          <w:sz w:val="24"/>
          <w:szCs w:val="24"/>
          <w:lang w:val="en-ZA"/>
        </w:rPr>
        <w:tab/>
        <w:t>8</w:t>
      </w:r>
      <w:r w:rsidR="0066709E" w:rsidRPr="00D15E5D">
        <w:rPr>
          <w:sz w:val="24"/>
          <w:szCs w:val="24"/>
          <w:lang w:val="en-ZA"/>
        </w:rPr>
        <w:t xml:space="preserve"> sections</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Actuator:</w:t>
      </w:r>
      <w:r>
        <w:rPr>
          <w:sz w:val="24"/>
          <w:szCs w:val="24"/>
          <w:lang w:val="en-ZA"/>
        </w:rPr>
        <w:tab/>
        <w:t xml:space="preserve">Spring </w:t>
      </w:r>
      <w:proofErr w:type="spellStart"/>
      <w:r>
        <w:rPr>
          <w:sz w:val="24"/>
          <w:szCs w:val="24"/>
          <w:lang w:val="en-ZA"/>
        </w:rPr>
        <w:t>centered</w:t>
      </w:r>
      <w:proofErr w:type="spellEnd"/>
      <w:r>
        <w:rPr>
          <w:sz w:val="24"/>
          <w:szCs w:val="24"/>
          <w:lang w:val="en-ZA"/>
        </w:rPr>
        <w:t xml:space="preserve"> to neutral</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proofErr w:type="gramStart"/>
      <w:r>
        <w:rPr>
          <w:sz w:val="24"/>
          <w:szCs w:val="24"/>
          <w:lang w:val="en-ZA"/>
        </w:rPr>
        <w:t>3 Position Detent</w:t>
      </w:r>
      <w:proofErr w:type="gramEnd"/>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proofErr w:type="gramStart"/>
      <w:r>
        <w:rPr>
          <w:sz w:val="24"/>
          <w:szCs w:val="24"/>
          <w:lang w:val="en-ZA"/>
        </w:rPr>
        <w:t>2 Position Detent</w:t>
      </w:r>
      <w:proofErr w:type="gramEnd"/>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t>Hydraulic Remote</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Main Relief:</w:t>
      </w:r>
      <w:r>
        <w:rPr>
          <w:sz w:val="24"/>
          <w:szCs w:val="24"/>
          <w:lang w:val="en-ZA"/>
        </w:rPr>
        <w:tab/>
        <w:t>Differential Pressure Poppet</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Miscellaneous:</w:t>
      </w:r>
      <w:r>
        <w:rPr>
          <w:sz w:val="24"/>
          <w:szCs w:val="24"/>
          <w:lang w:val="en-ZA"/>
        </w:rPr>
        <w:tab/>
        <w:t>Power Beyond</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Open Centre</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Closed Centre</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Conversion Plug</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Load Holding Check</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Work Port Relief</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r>
        <w:rPr>
          <w:sz w:val="24"/>
          <w:szCs w:val="24"/>
          <w:lang w:val="en-ZA"/>
        </w:rPr>
        <w:tab/>
      </w:r>
      <w:r>
        <w:rPr>
          <w:sz w:val="24"/>
          <w:szCs w:val="24"/>
          <w:lang w:val="en-ZA"/>
        </w:rPr>
        <w:tab/>
      </w:r>
      <w:r>
        <w:rPr>
          <w:sz w:val="24"/>
          <w:szCs w:val="24"/>
          <w:lang w:val="en-ZA"/>
        </w:rPr>
        <w:tab/>
        <w:t>Work Port Anti-Cavitation Check</w:t>
      </w:r>
    </w:p>
    <w:p w:rsidR="0066709E" w:rsidRDefault="0066709E" w:rsidP="0066709E">
      <w:pPr>
        <w:tabs>
          <w:tab w:val="left" w:pos="1418"/>
          <w:tab w:val="left" w:pos="1701"/>
          <w:tab w:val="left" w:pos="1985"/>
          <w:tab w:val="left" w:pos="3261"/>
        </w:tabs>
        <w:spacing w:after="0" w:line="240" w:lineRule="auto"/>
        <w:ind w:left="284"/>
        <w:rPr>
          <w:sz w:val="24"/>
          <w:szCs w:val="24"/>
          <w:lang w:val="en-ZA"/>
        </w:rPr>
      </w:pPr>
    </w:p>
    <w:p w:rsidR="0066709E" w:rsidRDefault="0066709E" w:rsidP="0066709E">
      <w:pPr>
        <w:tabs>
          <w:tab w:val="left" w:pos="851"/>
          <w:tab w:val="left" w:pos="1418"/>
          <w:tab w:val="left" w:pos="1701"/>
          <w:tab w:val="left" w:pos="2977"/>
          <w:tab w:val="left" w:pos="3261"/>
        </w:tabs>
        <w:spacing w:after="0" w:line="240" w:lineRule="auto"/>
        <w:ind w:left="284"/>
        <w:rPr>
          <w:sz w:val="24"/>
          <w:szCs w:val="24"/>
          <w:u w:val="single"/>
          <w:lang w:val="en-ZA"/>
        </w:rPr>
      </w:pPr>
      <w:r w:rsidRPr="00C04B36">
        <w:rPr>
          <w:sz w:val="24"/>
          <w:szCs w:val="24"/>
          <w:lang w:val="en-ZA"/>
        </w:rPr>
        <w:tab/>
      </w:r>
      <w:r w:rsidRPr="00C04B36">
        <w:rPr>
          <w:sz w:val="24"/>
          <w:szCs w:val="24"/>
          <w:u w:val="single"/>
          <w:lang w:val="en-ZA"/>
        </w:rPr>
        <w:t>Inlet Cover</w:t>
      </w:r>
      <w:r w:rsidRPr="00C04B36">
        <w:rPr>
          <w:sz w:val="24"/>
          <w:szCs w:val="24"/>
          <w:lang w:val="en-ZA"/>
        </w:rPr>
        <w:tab/>
      </w:r>
      <w:r>
        <w:rPr>
          <w:sz w:val="24"/>
          <w:szCs w:val="24"/>
          <w:lang w:val="en-ZA"/>
        </w:rPr>
        <w:tab/>
        <w:t xml:space="preserve">         </w:t>
      </w:r>
      <w:r w:rsidR="00677089">
        <w:rPr>
          <w:sz w:val="24"/>
          <w:szCs w:val="24"/>
          <w:lang w:val="en-ZA"/>
        </w:rPr>
        <w:t xml:space="preserve">  </w:t>
      </w:r>
      <w:r>
        <w:rPr>
          <w:sz w:val="24"/>
          <w:szCs w:val="24"/>
          <w:lang w:val="en-ZA"/>
        </w:rPr>
        <w:t xml:space="preserve">    </w:t>
      </w:r>
      <w:r w:rsidRPr="00C04B36">
        <w:rPr>
          <w:sz w:val="24"/>
          <w:szCs w:val="24"/>
          <w:u w:val="single"/>
          <w:lang w:val="en-ZA"/>
        </w:rPr>
        <w:t>Work Section</w:t>
      </w:r>
      <w:r w:rsidRPr="00C04B36">
        <w:rPr>
          <w:sz w:val="24"/>
          <w:szCs w:val="24"/>
          <w:lang w:val="en-ZA"/>
        </w:rPr>
        <w:tab/>
      </w:r>
      <w:r w:rsidRPr="00C04B36">
        <w:rPr>
          <w:sz w:val="24"/>
          <w:szCs w:val="24"/>
          <w:lang w:val="en-ZA"/>
        </w:rPr>
        <w:tab/>
      </w:r>
      <w:r>
        <w:rPr>
          <w:sz w:val="24"/>
          <w:szCs w:val="24"/>
          <w:lang w:val="en-ZA"/>
        </w:rPr>
        <w:tab/>
        <w:t xml:space="preserve">         </w:t>
      </w:r>
      <w:r>
        <w:rPr>
          <w:sz w:val="24"/>
          <w:szCs w:val="24"/>
          <w:u w:val="single"/>
          <w:lang w:val="en-ZA"/>
        </w:rPr>
        <w:t>Outlet Cover</w:t>
      </w:r>
    </w:p>
    <w:p w:rsidR="0066709E" w:rsidRPr="00C04B36" w:rsidRDefault="0066709E" w:rsidP="0066709E">
      <w:pPr>
        <w:tabs>
          <w:tab w:val="left" w:pos="851"/>
          <w:tab w:val="left" w:pos="1418"/>
          <w:tab w:val="left" w:pos="1701"/>
          <w:tab w:val="left" w:pos="2977"/>
          <w:tab w:val="left" w:pos="3261"/>
        </w:tabs>
        <w:spacing w:after="0" w:line="240" w:lineRule="auto"/>
        <w:ind w:left="284"/>
        <w:rPr>
          <w:sz w:val="24"/>
          <w:szCs w:val="24"/>
          <w:lang w:val="en-ZA"/>
        </w:rPr>
      </w:pPr>
      <w:r>
        <w:rPr>
          <w:sz w:val="24"/>
          <w:szCs w:val="24"/>
          <w:lang w:val="en-ZA"/>
        </w:rPr>
        <w:t xml:space="preserve">        </w:t>
      </w:r>
      <w:r w:rsidR="00677089">
        <w:rPr>
          <w:sz w:val="24"/>
          <w:szCs w:val="24"/>
          <w:lang w:val="en-ZA"/>
        </w:rPr>
        <w:t xml:space="preserve">     </w:t>
      </w:r>
      <w:r>
        <w:rPr>
          <w:sz w:val="24"/>
          <w:szCs w:val="24"/>
          <w:lang w:val="en-ZA"/>
        </w:rPr>
        <w:t xml:space="preserve"> SAE 20</w:t>
      </w:r>
      <w:r>
        <w:rPr>
          <w:sz w:val="24"/>
          <w:szCs w:val="24"/>
          <w:lang w:val="en-ZA"/>
        </w:rPr>
        <w:tab/>
      </w:r>
      <w:r>
        <w:rPr>
          <w:sz w:val="24"/>
          <w:szCs w:val="24"/>
          <w:lang w:val="en-ZA"/>
        </w:rPr>
        <w:tab/>
      </w:r>
      <w:r>
        <w:rPr>
          <w:sz w:val="24"/>
          <w:szCs w:val="24"/>
          <w:lang w:val="en-ZA"/>
        </w:rPr>
        <w:tab/>
        <w:t xml:space="preserve">        </w:t>
      </w:r>
      <w:r w:rsidR="00677089">
        <w:rPr>
          <w:sz w:val="24"/>
          <w:szCs w:val="24"/>
          <w:lang w:val="en-ZA"/>
        </w:rPr>
        <w:t xml:space="preserve">      </w:t>
      </w:r>
      <w:r>
        <w:rPr>
          <w:sz w:val="24"/>
          <w:szCs w:val="24"/>
          <w:lang w:val="en-ZA"/>
        </w:rPr>
        <w:t>SAE 16</w:t>
      </w:r>
      <w:r>
        <w:rPr>
          <w:sz w:val="24"/>
          <w:szCs w:val="24"/>
          <w:lang w:val="en-ZA"/>
        </w:rPr>
        <w:tab/>
      </w:r>
      <w:r>
        <w:rPr>
          <w:sz w:val="24"/>
          <w:szCs w:val="24"/>
          <w:lang w:val="en-ZA"/>
        </w:rPr>
        <w:tab/>
      </w:r>
      <w:r>
        <w:rPr>
          <w:sz w:val="24"/>
          <w:szCs w:val="24"/>
          <w:lang w:val="en-ZA"/>
        </w:rPr>
        <w:tab/>
      </w:r>
      <w:r>
        <w:rPr>
          <w:sz w:val="24"/>
          <w:szCs w:val="24"/>
          <w:lang w:val="en-ZA"/>
        </w:rPr>
        <w:tab/>
      </w:r>
      <w:r w:rsidR="00677089">
        <w:rPr>
          <w:sz w:val="24"/>
          <w:szCs w:val="24"/>
          <w:lang w:val="en-ZA"/>
        </w:rPr>
        <w:tab/>
      </w:r>
      <w:r>
        <w:rPr>
          <w:sz w:val="24"/>
          <w:szCs w:val="24"/>
          <w:lang w:val="en-ZA"/>
        </w:rPr>
        <w:t>SAE 20</w:t>
      </w:r>
    </w:p>
    <w:p w:rsidR="0066709E" w:rsidRDefault="00677089" w:rsidP="0066709E">
      <w:pPr>
        <w:tabs>
          <w:tab w:val="left" w:pos="1418"/>
          <w:tab w:val="left" w:pos="1701"/>
          <w:tab w:val="left" w:pos="2977"/>
          <w:tab w:val="left" w:pos="3261"/>
        </w:tabs>
        <w:spacing w:after="0" w:line="240" w:lineRule="auto"/>
        <w:ind w:left="284"/>
        <w:rPr>
          <w:sz w:val="24"/>
          <w:szCs w:val="24"/>
          <w:lang w:val="en-ZA"/>
        </w:rPr>
      </w:pPr>
      <w:r>
        <w:rPr>
          <w:sz w:val="24"/>
          <w:szCs w:val="24"/>
          <w:lang w:val="en-ZA"/>
        </w:rPr>
        <w:t xml:space="preserve">      </w:t>
      </w:r>
      <w:r>
        <w:rPr>
          <w:noProof/>
          <w:sz w:val="24"/>
          <w:szCs w:val="24"/>
          <w:lang w:eastAsia="en-GB"/>
        </w:rPr>
        <w:drawing>
          <wp:inline distT="0" distB="0" distL="0" distR="0">
            <wp:extent cx="864000" cy="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et_v200.gif"/>
                    <pic:cNvPicPr/>
                  </pic:nvPicPr>
                  <pic:blipFill>
                    <a:blip r:embed="rId14">
                      <a:extLst>
                        <a:ext uri="{28A0092B-C50C-407E-A947-70E740481C1C}">
                          <a14:useLocalDpi xmlns:a14="http://schemas.microsoft.com/office/drawing/2010/main" val="0"/>
                        </a:ext>
                      </a:extLst>
                    </a:blip>
                    <a:stretch>
                      <a:fillRect/>
                    </a:stretch>
                  </pic:blipFill>
                  <pic:spPr>
                    <a:xfrm>
                      <a:off x="0" y="0"/>
                      <a:ext cx="864000" cy="540000"/>
                    </a:xfrm>
                    <a:prstGeom prst="rect">
                      <a:avLst/>
                    </a:prstGeom>
                  </pic:spPr>
                </pic:pic>
              </a:graphicData>
            </a:graphic>
          </wp:inline>
        </w:drawing>
      </w:r>
      <w:r>
        <w:rPr>
          <w:sz w:val="24"/>
          <w:szCs w:val="24"/>
          <w:lang w:val="en-ZA"/>
        </w:rPr>
        <w:tab/>
      </w:r>
      <w:r>
        <w:rPr>
          <w:sz w:val="24"/>
          <w:szCs w:val="24"/>
          <w:lang w:val="en-ZA"/>
        </w:rPr>
        <w:tab/>
      </w:r>
      <w:r>
        <w:rPr>
          <w:sz w:val="24"/>
          <w:szCs w:val="24"/>
          <w:lang w:val="en-ZA"/>
        </w:rPr>
        <w:tab/>
        <w:t xml:space="preserve">      </w:t>
      </w:r>
      <w:r>
        <w:rPr>
          <w:noProof/>
          <w:sz w:val="24"/>
          <w:szCs w:val="24"/>
          <w:lang w:eastAsia="en-GB"/>
        </w:rPr>
        <w:drawing>
          <wp:inline distT="0" distB="0" distL="0" distR="0" wp14:anchorId="3D2FFD8C" wp14:editId="751EBFA5">
            <wp:extent cx="1004400" cy="540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00_Worksection.gif"/>
                    <pic:cNvPicPr/>
                  </pic:nvPicPr>
                  <pic:blipFill>
                    <a:blip r:embed="rId15">
                      <a:extLst>
                        <a:ext uri="{28A0092B-C50C-407E-A947-70E740481C1C}">
                          <a14:useLocalDpi xmlns:a14="http://schemas.microsoft.com/office/drawing/2010/main" val="0"/>
                        </a:ext>
                      </a:extLst>
                    </a:blip>
                    <a:stretch>
                      <a:fillRect/>
                    </a:stretch>
                  </pic:blipFill>
                  <pic:spPr>
                    <a:xfrm>
                      <a:off x="0" y="0"/>
                      <a:ext cx="1004400" cy="540000"/>
                    </a:xfrm>
                    <a:prstGeom prst="rect">
                      <a:avLst/>
                    </a:prstGeom>
                  </pic:spPr>
                </pic:pic>
              </a:graphicData>
            </a:graphic>
          </wp:inline>
        </w:drawing>
      </w:r>
      <w:r>
        <w:rPr>
          <w:sz w:val="24"/>
          <w:szCs w:val="24"/>
          <w:lang w:val="en-ZA"/>
        </w:rPr>
        <w:t xml:space="preserve">     </w:t>
      </w:r>
      <w:r>
        <w:rPr>
          <w:sz w:val="24"/>
          <w:szCs w:val="24"/>
          <w:lang w:val="en-ZA"/>
        </w:rPr>
        <w:tab/>
      </w:r>
      <w:r>
        <w:rPr>
          <w:sz w:val="24"/>
          <w:szCs w:val="24"/>
          <w:lang w:val="en-ZA"/>
        </w:rPr>
        <w:tab/>
        <w:t xml:space="preserve">      </w:t>
      </w:r>
      <w:r>
        <w:rPr>
          <w:noProof/>
          <w:sz w:val="24"/>
          <w:szCs w:val="24"/>
          <w:lang w:eastAsia="en-GB"/>
        </w:rPr>
        <w:drawing>
          <wp:inline distT="0" distB="0" distL="0" distR="0" wp14:anchorId="16178A18" wp14:editId="201970BF">
            <wp:extent cx="982800" cy="540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_v200.gif"/>
                    <pic:cNvPicPr/>
                  </pic:nvPicPr>
                  <pic:blipFill>
                    <a:blip r:embed="rId16">
                      <a:extLst>
                        <a:ext uri="{28A0092B-C50C-407E-A947-70E740481C1C}">
                          <a14:useLocalDpi xmlns:a14="http://schemas.microsoft.com/office/drawing/2010/main" val="0"/>
                        </a:ext>
                      </a:extLst>
                    </a:blip>
                    <a:stretch>
                      <a:fillRect/>
                    </a:stretch>
                  </pic:blipFill>
                  <pic:spPr>
                    <a:xfrm>
                      <a:off x="0" y="0"/>
                      <a:ext cx="982800" cy="540000"/>
                    </a:xfrm>
                    <a:prstGeom prst="rect">
                      <a:avLst/>
                    </a:prstGeom>
                  </pic:spPr>
                </pic:pic>
              </a:graphicData>
            </a:graphic>
          </wp:inline>
        </w:drawing>
      </w:r>
      <w:r w:rsidR="0066709E">
        <w:rPr>
          <w:sz w:val="24"/>
          <w:szCs w:val="24"/>
          <w:lang w:val="en-ZA"/>
        </w:rPr>
        <w:tab/>
      </w:r>
      <w:r w:rsidR="0066709E">
        <w:rPr>
          <w:sz w:val="24"/>
          <w:szCs w:val="24"/>
          <w:lang w:val="en-ZA"/>
        </w:rPr>
        <w:tab/>
      </w:r>
      <w:r w:rsidR="0066709E">
        <w:rPr>
          <w:sz w:val="24"/>
          <w:szCs w:val="24"/>
          <w:lang w:val="en-ZA"/>
        </w:rPr>
        <w:tab/>
      </w:r>
    </w:p>
    <w:p w:rsidR="0066709E" w:rsidRPr="00D15E5D" w:rsidRDefault="0066709E" w:rsidP="0066709E">
      <w:pPr>
        <w:tabs>
          <w:tab w:val="left" w:pos="1418"/>
          <w:tab w:val="left" w:pos="1701"/>
          <w:tab w:val="left" w:pos="2977"/>
          <w:tab w:val="left" w:pos="3261"/>
        </w:tabs>
        <w:spacing w:after="0" w:line="240" w:lineRule="auto"/>
        <w:ind w:left="284"/>
        <w:rPr>
          <w:sz w:val="24"/>
          <w:szCs w:val="24"/>
          <w:lang w:val="en-ZA"/>
        </w:rPr>
      </w:pPr>
      <w:r>
        <w:rPr>
          <w:sz w:val="24"/>
          <w:szCs w:val="24"/>
          <w:lang w:val="en-ZA"/>
        </w:rPr>
        <w:tab/>
      </w:r>
    </w:p>
    <w:p w:rsidR="00664648" w:rsidRPr="00664648" w:rsidRDefault="00677089" w:rsidP="0066709E">
      <w:pPr>
        <w:jc w:val="center"/>
        <w:rPr>
          <w:lang w:val="en-ZA"/>
        </w:rPr>
      </w:pPr>
      <w:r>
        <w:rPr>
          <w:noProof/>
          <w:lang w:eastAsia="en-GB"/>
        </w:rPr>
        <w:drawing>
          <wp:inline distT="0" distB="0" distL="0" distR="0">
            <wp:extent cx="6645910" cy="413766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00.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4137660"/>
                    </a:xfrm>
                    <a:prstGeom prst="rect">
                      <a:avLst/>
                    </a:prstGeom>
                  </pic:spPr>
                </pic:pic>
              </a:graphicData>
            </a:graphic>
          </wp:inline>
        </w:drawing>
      </w:r>
    </w:p>
    <w:sectPr w:rsidR="00664648" w:rsidRPr="00664648" w:rsidSect="00D15E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48"/>
    <w:rsid w:val="00231AEC"/>
    <w:rsid w:val="00311A9F"/>
    <w:rsid w:val="00477248"/>
    <w:rsid w:val="004B2683"/>
    <w:rsid w:val="005A49D4"/>
    <w:rsid w:val="00664648"/>
    <w:rsid w:val="0066709E"/>
    <w:rsid w:val="00677089"/>
    <w:rsid w:val="00685A1B"/>
    <w:rsid w:val="007E05CB"/>
    <w:rsid w:val="008A075F"/>
    <w:rsid w:val="00C04B36"/>
    <w:rsid w:val="00C9488F"/>
    <w:rsid w:val="00D11411"/>
    <w:rsid w:val="00D15E5D"/>
    <w:rsid w:val="00FE6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648"/>
    <w:rPr>
      <w:rFonts w:ascii="Tahoma" w:hAnsi="Tahoma" w:cs="Tahoma"/>
      <w:sz w:val="16"/>
      <w:szCs w:val="16"/>
    </w:rPr>
  </w:style>
  <w:style w:type="paragraph" w:styleId="Header">
    <w:name w:val="header"/>
    <w:basedOn w:val="Normal"/>
    <w:link w:val="HeaderChar"/>
    <w:rsid w:val="00D1141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D11411"/>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648"/>
    <w:rPr>
      <w:rFonts w:ascii="Tahoma" w:hAnsi="Tahoma" w:cs="Tahoma"/>
      <w:sz w:val="16"/>
      <w:szCs w:val="16"/>
    </w:rPr>
  </w:style>
  <w:style w:type="paragraph" w:styleId="Header">
    <w:name w:val="header"/>
    <w:basedOn w:val="Normal"/>
    <w:link w:val="HeaderChar"/>
    <w:rsid w:val="00D1141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D1141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12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Geldenhuys</dc:creator>
  <cp:lastModifiedBy>Nicole Geldenhuys</cp:lastModifiedBy>
  <cp:revision>8</cp:revision>
  <cp:lastPrinted>2016-04-12T07:31:00Z</cp:lastPrinted>
  <dcterms:created xsi:type="dcterms:W3CDTF">2016-04-12T06:53:00Z</dcterms:created>
  <dcterms:modified xsi:type="dcterms:W3CDTF">2017-02-28T12:37:00Z</dcterms:modified>
</cp:coreProperties>
</file>